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1849"/>
        <w:gridCol w:w="3096"/>
      </w:tblGrid>
      <w:tr w:rsidR="007F2D07" w:rsidRPr="003247A3" w14:paraId="314F534D" w14:textId="77777777" w:rsidTr="0060651F">
        <w:trPr>
          <w:trHeight w:val="629"/>
        </w:trPr>
        <w:tc>
          <w:tcPr>
            <w:tcW w:w="9350" w:type="dxa"/>
            <w:gridSpan w:val="3"/>
            <w:shd w:val="clear" w:color="auto" w:fill="DBE5F1" w:themeFill="accent1" w:themeFillTint="33"/>
          </w:tcPr>
          <w:p w14:paraId="4E370F35" w14:textId="48610ABA" w:rsidR="007F2D07" w:rsidRPr="004A11C2" w:rsidRDefault="007F2D07" w:rsidP="003247A3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8220EA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Fees for </w:t>
            </w:r>
            <w:r w:rsidR="00FA2A78" w:rsidRPr="008220EA">
              <w:rPr>
                <w:rFonts w:asciiTheme="majorHAnsi" w:hAnsiTheme="majorHAnsi" w:cstheme="minorHAnsi"/>
                <w:b/>
                <w:sz w:val="24"/>
                <w:szCs w:val="24"/>
              </w:rPr>
              <w:t>f</w:t>
            </w:r>
            <w:r w:rsidRPr="008220EA">
              <w:rPr>
                <w:rFonts w:asciiTheme="majorHAnsi" w:hAnsiTheme="majorHAnsi" w:cstheme="minorHAnsi"/>
                <w:b/>
                <w:sz w:val="24"/>
                <w:szCs w:val="24"/>
              </w:rPr>
              <w:t>ull</w:t>
            </w:r>
            <w:r w:rsidR="003247A3" w:rsidRPr="008220EA">
              <w:rPr>
                <w:rFonts w:asciiTheme="majorHAnsi" w:hAnsiTheme="majorHAnsi" w:cstheme="minorHAnsi"/>
                <w:b/>
                <w:sz w:val="24"/>
                <w:szCs w:val="24"/>
              </w:rPr>
              <w:t>-</w:t>
            </w:r>
            <w:r w:rsidR="00FA2A78" w:rsidRPr="008220EA">
              <w:rPr>
                <w:rFonts w:asciiTheme="majorHAnsi" w:hAnsiTheme="majorHAnsi" w:cstheme="minorHAnsi"/>
                <w:b/>
                <w:sz w:val="24"/>
                <w:szCs w:val="24"/>
              </w:rPr>
              <w:t>t</w:t>
            </w:r>
            <w:r w:rsidRPr="008220EA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ime </w:t>
            </w:r>
            <w:r w:rsidR="00FA2A78" w:rsidRPr="008220EA">
              <w:rPr>
                <w:rFonts w:asciiTheme="majorHAnsi" w:hAnsiTheme="majorHAnsi" w:cstheme="minorHAnsi"/>
                <w:b/>
                <w:sz w:val="24"/>
                <w:szCs w:val="24"/>
              </w:rPr>
              <w:t>s</w:t>
            </w:r>
            <w:r w:rsidRPr="008220EA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tudent </w:t>
            </w:r>
            <w:r w:rsidRPr="008220EA">
              <w:rPr>
                <w:rFonts w:asciiTheme="majorHAnsi" w:hAnsiTheme="majorHAnsi" w:cstheme="minorHAnsi"/>
                <w:b/>
                <w:sz w:val="24"/>
                <w:szCs w:val="24"/>
              </w:rPr>
              <w:br/>
              <w:t xml:space="preserve">  All fees must be paid before enrollment</w:t>
            </w:r>
            <w:r w:rsidR="000961BD">
              <w:rPr>
                <w:rFonts w:asciiTheme="majorHAnsi" w:hAnsiTheme="majorHAnsi" w:cstheme="minorHAnsi"/>
                <w:b/>
                <w:sz w:val="24"/>
                <w:szCs w:val="24"/>
              </w:rPr>
              <w:t>.</w:t>
            </w:r>
          </w:p>
        </w:tc>
      </w:tr>
      <w:tr w:rsidR="004B1143" w:rsidRPr="00231B46" w14:paraId="26CFBDB8" w14:textId="77777777" w:rsidTr="00EB56A8">
        <w:trPr>
          <w:trHeight w:val="360"/>
        </w:trPr>
        <w:tc>
          <w:tcPr>
            <w:tcW w:w="4405" w:type="dxa"/>
          </w:tcPr>
          <w:p w14:paraId="4B3B6BCA" w14:textId="72FCB8A2" w:rsidR="004B1143" w:rsidRPr="008220EA" w:rsidRDefault="006C31DE">
            <w:pPr>
              <w:rPr>
                <w:rFonts w:asciiTheme="majorHAnsi" w:hAnsiTheme="majorHAnsi" w:cstheme="minorHAnsi"/>
                <w:b/>
              </w:rPr>
            </w:pPr>
            <w:bookmarkStart w:id="0" w:name="_Hlk125373267"/>
            <w:r>
              <w:rPr>
                <w:rFonts w:asciiTheme="majorHAnsi" w:hAnsiTheme="majorHAnsi" w:cstheme="minorHAnsi"/>
                <w:b/>
              </w:rPr>
              <w:t>Application Fee</w:t>
            </w:r>
            <w:r w:rsidR="00CB2513" w:rsidRPr="008220EA">
              <w:rPr>
                <w:rFonts w:asciiTheme="majorHAnsi" w:hAnsiTheme="majorHAnsi" w:cstheme="minorHAnsi"/>
                <w:b/>
              </w:rPr>
              <w:t xml:space="preserve"> </w:t>
            </w:r>
            <w:r w:rsidR="00CB2513" w:rsidRPr="00AB6782">
              <w:rPr>
                <w:rFonts w:asciiTheme="majorHAnsi" w:hAnsiTheme="majorHAnsi" w:cstheme="minorHAnsi"/>
                <w:bCs/>
                <w:sz w:val="20"/>
                <w:szCs w:val="20"/>
              </w:rPr>
              <w:t>*</w:t>
            </w:r>
            <w:r w:rsidR="00CB2513" w:rsidRPr="00AB6782">
              <w:rPr>
                <w:rFonts w:asciiTheme="majorHAnsi" w:hAnsiTheme="majorHAnsi" w:cstheme="minorHAnsi"/>
                <w:bCs/>
                <w:i/>
                <w:sz w:val="20"/>
                <w:szCs w:val="20"/>
              </w:rPr>
              <w:t>non-refundable</w:t>
            </w:r>
          </w:p>
        </w:tc>
        <w:tc>
          <w:tcPr>
            <w:tcW w:w="1849" w:type="dxa"/>
            <w:vAlign w:val="center"/>
          </w:tcPr>
          <w:p w14:paraId="41A314C7" w14:textId="4A3FF6A6" w:rsidR="004B1143" w:rsidRPr="0055549B" w:rsidRDefault="004B1143" w:rsidP="00DD29E7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55549B">
              <w:rPr>
                <w:rFonts w:asciiTheme="majorHAnsi" w:hAnsiTheme="majorHAnsi" w:cstheme="minorHAnsi"/>
                <w:b/>
              </w:rPr>
              <w:t>$</w:t>
            </w:r>
            <w:r w:rsidR="009D180F" w:rsidRPr="0055549B">
              <w:rPr>
                <w:rFonts w:asciiTheme="majorHAnsi" w:hAnsiTheme="majorHAnsi" w:cstheme="minorHAnsi"/>
                <w:b/>
              </w:rPr>
              <w:t xml:space="preserve"> </w:t>
            </w:r>
            <w:r w:rsidR="00F60EFD">
              <w:rPr>
                <w:rFonts w:asciiTheme="majorHAnsi" w:hAnsiTheme="majorHAnsi" w:cstheme="minorHAnsi"/>
                <w:b/>
              </w:rPr>
              <w:t>10</w:t>
            </w:r>
            <w:r w:rsidRPr="0055549B">
              <w:rPr>
                <w:rFonts w:asciiTheme="majorHAnsi" w:hAnsiTheme="majorHAnsi" w:cstheme="minorHAnsi"/>
                <w:b/>
              </w:rPr>
              <w:t>0.00</w:t>
            </w:r>
          </w:p>
        </w:tc>
        <w:tc>
          <w:tcPr>
            <w:tcW w:w="3096" w:type="dxa"/>
            <w:vAlign w:val="center"/>
          </w:tcPr>
          <w:p w14:paraId="2860DB74" w14:textId="77777777" w:rsidR="004B1143" w:rsidRPr="0055549B" w:rsidRDefault="004B1143" w:rsidP="00DD29E7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55549B">
              <w:rPr>
                <w:rFonts w:asciiTheme="majorHAnsi" w:hAnsiTheme="majorHAnsi" w:cstheme="minorHAnsi"/>
                <w:b/>
              </w:rPr>
              <w:t>per child</w:t>
            </w:r>
          </w:p>
        </w:tc>
      </w:tr>
      <w:tr w:rsidR="0042754E" w:rsidRPr="00231B46" w14:paraId="3A4F1A4E" w14:textId="77777777" w:rsidTr="00EB56A8">
        <w:trPr>
          <w:trHeight w:val="360"/>
        </w:trPr>
        <w:tc>
          <w:tcPr>
            <w:tcW w:w="4405" w:type="dxa"/>
          </w:tcPr>
          <w:p w14:paraId="0AAE07C0" w14:textId="77777777" w:rsidR="0042754E" w:rsidRPr="008220EA" w:rsidRDefault="0042754E" w:rsidP="00CB2513">
            <w:pPr>
              <w:rPr>
                <w:rFonts w:asciiTheme="majorHAnsi" w:hAnsiTheme="majorHAnsi" w:cstheme="minorHAnsi"/>
                <w:b/>
              </w:rPr>
            </w:pPr>
            <w:r w:rsidRPr="008220EA">
              <w:rPr>
                <w:rFonts w:asciiTheme="majorHAnsi" w:hAnsiTheme="majorHAnsi" w:cstheme="minorHAnsi"/>
                <w:b/>
              </w:rPr>
              <w:t>Enrollment Fee</w:t>
            </w:r>
            <w:r w:rsidR="00CB2513" w:rsidRPr="008220EA">
              <w:rPr>
                <w:rFonts w:asciiTheme="majorHAnsi" w:hAnsiTheme="majorHAnsi" w:cstheme="minorHAnsi"/>
                <w:b/>
              </w:rPr>
              <w:t xml:space="preserve"> </w:t>
            </w:r>
            <w:r w:rsidR="00CB2513" w:rsidRPr="00AB6782">
              <w:rPr>
                <w:rFonts w:asciiTheme="majorHAnsi" w:hAnsiTheme="majorHAnsi" w:cstheme="minorHAnsi"/>
                <w:bCs/>
                <w:sz w:val="20"/>
                <w:szCs w:val="20"/>
              </w:rPr>
              <w:t>*</w:t>
            </w:r>
            <w:r w:rsidR="00CB2513" w:rsidRPr="00AB6782">
              <w:rPr>
                <w:rFonts w:asciiTheme="majorHAnsi" w:hAnsiTheme="majorHAnsi" w:cstheme="minorHAnsi"/>
                <w:bCs/>
                <w:i/>
                <w:sz w:val="20"/>
                <w:szCs w:val="20"/>
              </w:rPr>
              <w:t>non-refundable</w:t>
            </w:r>
          </w:p>
        </w:tc>
        <w:tc>
          <w:tcPr>
            <w:tcW w:w="1849" w:type="dxa"/>
            <w:vAlign w:val="center"/>
          </w:tcPr>
          <w:p w14:paraId="516C044D" w14:textId="6A637F35" w:rsidR="0042754E" w:rsidRPr="0055549B" w:rsidRDefault="0042754E" w:rsidP="00DD29E7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55549B">
              <w:rPr>
                <w:rFonts w:asciiTheme="majorHAnsi" w:hAnsiTheme="majorHAnsi" w:cstheme="minorHAnsi"/>
                <w:b/>
              </w:rPr>
              <w:t>$</w:t>
            </w:r>
            <w:r w:rsidR="00F60EFD">
              <w:rPr>
                <w:rFonts w:asciiTheme="majorHAnsi" w:hAnsiTheme="majorHAnsi" w:cstheme="minorHAnsi"/>
                <w:b/>
              </w:rPr>
              <w:t>20</w:t>
            </w:r>
            <w:r w:rsidRPr="0055549B">
              <w:rPr>
                <w:rFonts w:asciiTheme="majorHAnsi" w:hAnsiTheme="majorHAnsi" w:cstheme="minorHAnsi"/>
                <w:b/>
              </w:rPr>
              <w:t>0.00</w:t>
            </w:r>
          </w:p>
        </w:tc>
        <w:tc>
          <w:tcPr>
            <w:tcW w:w="3096" w:type="dxa"/>
            <w:vAlign w:val="center"/>
          </w:tcPr>
          <w:p w14:paraId="37EDD69D" w14:textId="77777777" w:rsidR="0042754E" w:rsidRPr="0055549B" w:rsidRDefault="0042754E" w:rsidP="00DD29E7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55549B">
              <w:rPr>
                <w:rFonts w:asciiTheme="majorHAnsi" w:hAnsiTheme="majorHAnsi" w:cstheme="minorHAnsi"/>
                <w:b/>
              </w:rPr>
              <w:t>per child</w:t>
            </w:r>
          </w:p>
        </w:tc>
      </w:tr>
      <w:tr w:rsidR="004B1143" w:rsidRPr="00231B46" w14:paraId="48055210" w14:textId="77777777" w:rsidTr="00EB56A8">
        <w:trPr>
          <w:trHeight w:val="360"/>
        </w:trPr>
        <w:tc>
          <w:tcPr>
            <w:tcW w:w="4405" w:type="dxa"/>
          </w:tcPr>
          <w:p w14:paraId="07B0F0F1" w14:textId="63788808" w:rsidR="004B1143" w:rsidRPr="008220EA" w:rsidRDefault="004B1143" w:rsidP="00CB2513">
            <w:pPr>
              <w:rPr>
                <w:rFonts w:asciiTheme="majorHAnsi" w:hAnsiTheme="majorHAnsi" w:cstheme="minorHAnsi"/>
                <w:b/>
              </w:rPr>
            </w:pPr>
            <w:r w:rsidRPr="008220EA">
              <w:rPr>
                <w:rFonts w:asciiTheme="majorHAnsi" w:hAnsiTheme="majorHAnsi" w:cstheme="minorHAnsi"/>
                <w:b/>
              </w:rPr>
              <w:t>Curriculum</w:t>
            </w:r>
            <w:r w:rsidR="00CB2513" w:rsidRPr="008220EA">
              <w:rPr>
                <w:rFonts w:asciiTheme="majorHAnsi" w:hAnsiTheme="majorHAnsi" w:cstheme="minorHAnsi"/>
                <w:b/>
              </w:rPr>
              <w:t>/Supply</w:t>
            </w:r>
            <w:r w:rsidR="00501A50">
              <w:rPr>
                <w:rFonts w:asciiTheme="majorHAnsi" w:hAnsiTheme="majorHAnsi" w:cstheme="minorHAnsi"/>
                <w:b/>
              </w:rPr>
              <w:t xml:space="preserve"> Fee</w:t>
            </w:r>
            <w:r w:rsidR="00CB2513" w:rsidRPr="008220EA">
              <w:rPr>
                <w:rFonts w:asciiTheme="majorHAnsi" w:hAnsiTheme="majorHAnsi" w:cstheme="minorHAnsi"/>
                <w:b/>
              </w:rPr>
              <w:t xml:space="preserve"> </w:t>
            </w:r>
            <w:r w:rsidR="00CB2513" w:rsidRPr="0086582C">
              <w:rPr>
                <w:rFonts w:asciiTheme="majorHAnsi" w:hAnsiTheme="majorHAnsi" w:cstheme="minorHAnsi"/>
                <w:b/>
                <w:sz w:val="20"/>
                <w:szCs w:val="20"/>
              </w:rPr>
              <w:t>*</w:t>
            </w:r>
            <w:r w:rsidR="00CB2513" w:rsidRPr="00501A50">
              <w:rPr>
                <w:rFonts w:asciiTheme="majorHAnsi" w:hAnsiTheme="majorHAnsi" w:cstheme="minorHAnsi"/>
                <w:bCs/>
                <w:i/>
                <w:sz w:val="20"/>
                <w:szCs w:val="20"/>
              </w:rPr>
              <w:t>non-refundable</w:t>
            </w:r>
          </w:p>
        </w:tc>
        <w:tc>
          <w:tcPr>
            <w:tcW w:w="1849" w:type="dxa"/>
            <w:vAlign w:val="center"/>
          </w:tcPr>
          <w:p w14:paraId="2A17EF6C" w14:textId="4F91DD51" w:rsidR="004B1143" w:rsidRPr="0055549B" w:rsidRDefault="004B1143" w:rsidP="00DD29E7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55549B">
              <w:rPr>
                <w:rFonts w:asciiTheme="majorHAnsi" w:hAnsiTheme="majorHAnsi" w:cstheme="minorHAnsi"/>
                <w:b/>
              </w:rPr>
              <w:t>$</w:t>
            </w:r>
            <w:r w:rsidR="00961E1A" w:rsidRPr="0055549B">
              <w:rPr>
                <w:rFonts w:asciiTheme="majorHAnsi" w:hAnsiTheme="majorHAnsi" w:cstheme="minorHAnsi"/>
                <w:b/>
              </w:rPr>
              <w:t>3</w:t>
            </w:r>
            <w:r w:rsidR="00664D68" w:rsidRPr="0055549B">
              <w:rPr>
                <w:rFonts w:asciiTheme="majorHAnsi" w:hAnsiTheme="majorHAnsi" w:cstheme="minorHAnsi"/>
                <w:b/>
              </w:rPr>
              <w:t>5</w:t>
            </w:r>
            <w:r w:rsidR="00961E1A" w:rsidRPr="0055549B">
              <w:rPr>
                <w:rFonts w:asciiTheme="majorHAnsi" w:hAnsiTheme="majorHAnsi" w:cstheme="minorHAnsi"/>
                <w:b/>
              </w:rPr>
              <w:t>0.00</w:t>
            </w:r>
          </w:p>
        </w:tc>
        <w:tc>
          <w:tcPr>
            <w:tcW w:w="3096" w:type="dxa"/>
            <w:vAlign w:val="center"/>
          </w:tcPr>
          <w:p w14:paraId="7348B99B" w14:textId="77777777" w:rsidR="004B1143" w:rsidRPr="0055549B" w:rsidRDefault="004B1143" w:rsidP="00DD29E7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55549B">
              <w:rPr>
                <w:rFonts w:asciiTheme="majorHAnsi" w:hAnsiTheme="majorHAnsi" w:cstheme="minorHAnsi"/>
                <w:b/>
              </w:rPr>
              <w:t>per child</w:t>
            </w:r>
          </w:p>
        </w:tc>
      </w:tr>
    </w:tbl>
    <w:bookmarkEnd w:id="0"/>
    <w:p w14:paraId="78F54D0E" w14:textId="53A87724" w:rsidR="00687301" w:rsidRPr="004A11C2" w:rsidRDefault="003247A3">
      <w:pPr>
        <w:rPr>
          <w:rFonts w:asciiTheme="majorHAnsi" w:hAnsiTheme="majorHAnsi" w:cstheme="minorHAnsi"/>
          <w:b/>
          <w:i/>
          <w:iCs/>
          <w:sz w:val="18"/>
          <w:szCs w:val="18"/>
        </w:rPr>
      </w:pPr>
      <w:r w:rsidRPr="004A11C2">
        <w:rPr>
          <w:rFonts w:asciiTheme="majorHAnsi" w:hAnsiTheme="majorHAnsi" w:cstheme="minorHAnsi"/>
          <w:b/>
          <w:i/>
          <w:iCs/>
          <w:sz w:val="18"/>
          <w:szCs w:val="18"/>
        </w:rPr>
        <w:t>*A student is considered full time if taking 4 classes or more.</w:t>
      </w:r>
      <w:r w:rsidR="00EF02B5">
        <w:rPr>
          <w:rFonts w:asciiTheme="majorHAnsi" w:hAnsiTheme="majorHAnsi" w:cstheme="minorHAnsi"/>
          <w:b/>
          <w:i/>
          <w:iCs/>
          <w:sz w:val="18"/>
          <w:szCs w:val="18"/>
        </w:rP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3960"/>
      </w:tblGrid>
      <w:tr w:rsidR="007F2D07" w:rsidRPr="004A11C2" w14:paraId="56C57540" w14:textId="77777777" w:rsidTr="00D477C9">
        <w:trPr>
          <w:trHeight w:val="503"/>
          <w:jc w:val="center"/>
        </w:trPr>
        <w:tc>
          <w:tcPr>
            <w:tcW w:w="7915" w:type="dxa"/>
            <w:gridSpan w:val="2"/>
            <w:shd w:val="clear" w:color="auto" w:fill="DBE5F1" w:themeFill="accent1" w:themeFillTint="33"/>
            <w:vAlign w:val="center"/>
          </w:tcPr>
          <w:p w14:paraId="5D170270" w14:textId="4D36BF98" w:rsidR="007F2D07" w:rsidRPr="004A11C2" w:rsidRDefault="008220EA" w:rsidP="000961BD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8220EA">
              <w:rPr>
                <w:rFonts w:asciiTheme="majorHAnsi" w:hAnsiTheme="majorHAnsi" w:cstheme="minorHAnsi"/>
                <w:b/>
                <w:sz w:val="24"/>
                <w:szCs w:val="24"/>
              </w:rPr>
              <w:t>F</w:t>
            </w:r>
            <w:r w:rsidR="007F2D07" w:rsidRPr="008220EA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ull-time </w:t>
            </w:r>
            <w:r w:rsidR="00FA2A78" w:rsidRPr="008220EA">
              <w:rPr>
                <w:rFonts w:asciiTheme="majorHAnsi" w:hAnsiTheme="majorHAnsi" w:cstheme="minorHAnsi"/>
                <w:b/>
                <w:sz w:val="24"/>
                <w:szCs w:val="24"/>
              </w:rPr>
              <w:t>s</w:t>
            </w:r>
            <w:r w:rsidR="007F2D07" w:rsidRPr="008220EA">
              <w:rPr>
                <w:rFonts w:asciiTheme="majorHAnsi" w:hAnsiTheme="majorHAnsi" w:cstheme="minorHAnsi"/>
                <w:b/>
                <w:sz w:val="24"/>
                <w:szCs w:val="24"/>
              </w:rPr>
              <w:t>tudents</w:t>
            </w:r>
          </w:p>
        </w:tc>
      </w:tr>
      <w:tr w:rsidR="008220EA" w:rsidRPr="004A11C2" w14:paraId="40BC2E7E" w14:textId="77777777" w:rsidTr="00D53838">
        <w:trPr>
          <w:trHeight w:val="360"/>
          <w:jc w:val="center"/>
        </w:trPr>
        <w:tc>
          <w:tcPr>
            <w:tcW w:w="3955" w:type="dxa"/>
            <w:vAlign w:val="center"/>
          </w:tcPr>
          <w:p w14:paraId="70300E09" w14:textId="7238A12A" w:rsidR="008220EA" w:rsidRPr="00D53838" w:rsidRDefault="00506DD5" w:rsidP="008D383D">
            <w:pPr>
              <w:jc w:val="center"/>
              <w:rPr>
                <w:rFonts w:asciiTheme="majorHAnsi" w:hAnsiTheme="majorHAnsi" w:cstheme="minorHAnsi"/>
                <w:b/>
                <w:color w:val="17365D" w:themeColor="text2" w:themeShade="BF"/>
              </w:rPr>
            </w:pPr>
            <w:r w:rsidRPr="00D53838">
              <w:rPr>
                <w:rFonts w:asciiTheme="majorHAnsi" w:hAnsiTheme="majorHAnsi" w:cstheme="minorHAnsi"/>
                <w:b/>
                <w:color w:val="17365D" w:themeColor="text2" w:themeShade="BF"/>
              </w:rPr>
              <w:t>GRADES</w:t>
            </w:r>
          </w:p>
        </w:tc>
        <w:tc>
          <w:tcPr>
            <w:tcW w:w="3960" w:type="dxa"/>
            <w:vAlign w:val="center"/>
          </w:tcPr>
          <w:p w14:paraId="0EE34AE0" w14:textId="5388ADDB" w:rsidR="008220EA" w:rsidRPr="00D53838" w:rsidRDefault="00506DD5" w:rsidP="008D383D">
            <w:pPr>
              <w:jc w:val="center"/>
              <w:rPr>
                <w:rFonts w:asciiTheme="majorHAnsi" w:hAnsiTheme="majorHAnsi" w:cstheme="minorHAnsi"/>
                <w:b/>
                <w:color w:val="17365D" w:themeColor="text2" w:themeShade="BF"/>
              </w:rPr>
            </w:pPr>
            <w:r w:rsidRPr="00D53838">
              <w:rPr>
                <w:rFonts w:asciiTheme="majorHAnsi" w:hAnsiTheme="majorHAnsi" w:cstheme="minorHAnsi"/>
                <w:b/>
                <w:color w:val="17365D" w:themeColor="text2" w:themeShade="BF"/>
              </w:rPr>
              <w:t>YEAR</w:t>
            </w:r>
          </w:p>
        </w:tc>
      </w:tr>
      <w:tr w:rsidR="006A5385" w:rsidRPr="004A11C2" w14:paraId="6B3C4F6B" w14:textId="77777777" w:rsidTr="00D53838">
        <w:trPr>
          <w:trHeight w:val="360"/>
          <w:jc w:val="center"/>
        </w:trPr>
        <w:tc>
          <w:tcPr>
            <w:tcW w:w="3955" w:type="dxa"/>
            <w:vAlign w:val="center"/>
          </w:tcPr>
          <w:p w14:paraId="548E2749" w14:textId="7FB1DCF4" w:rsidR="006A5385" w:rsidRPr="00EF02B5" w:rsidRDefault="001D545A" w:rsidP="008D383D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EF02B5">
              <w:rPr>
                <w:rFonts w:asciiTheme="majorHAnsi" w:hAnsiTheme="majorHAnsi" w:cstheme="minorHAnsi"/>
                <w:b/>
              </w:rPr>
              <w:t xml:space="preserve"> Half- Day </w:t>
            </w:r>
            <w:r w:rsidR="006A5385" w:rsidRPr="00EF02B5">
              <w:rPr>
                <w:rFonts w:asciiTheme="majorHAnsi" w:hAnsiTheme="majorHAnsi" w:cstheme="minorHAnsi"/>
                <w:b/>
              </w:rPr>
              <w:t>Kindergarten</w:t>
            </w:r>
          </w:p>
        </w:tc>
        <w:tc>
          <w:tcPr>
            <w:tcW w:w="3960" w:type="dxa"/>
            <w:vAlign w:val="center"/>
          </w:tcPr>
          <w:p w14:paraId="6C85FCB3" w14:textId="7CBC2B0B" w:rsidR="006A5385" w:rsidRPr="00EF02B5" w:rsidRDefault="001D545A" w:rsidP="008D383D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EF02B5">
              <w:rPr>
                <w:rFonts w:asciiTheme="majorHAnsi" w:hAnsiTheme="majorHAnsi" w:cstheme="minorHAnsi"/>
                <w:b/>
              </w:rPr>
              <w:t>$3</w:t>
            </w:r>
            <w:r w:rsidR="00BC0B15" w:rsidRPr="00EF02B5">
              <w:rPr>
                <w:rFonts w:asciiTheme="majorHAnsi" w:hAnsiTheme="majorHAnsi" w:cstheme="minorHAnsi"/>
                <w:b/>
              </w:rPr>
              <w:t>,</w:t>
            </w:r>
            <w:r w:rsidR="00D74CDD">
              <w:rPr>
                <w:rFonts w:asciiTheme="majorHAnsi" w:hAnsiTheme="majorHAnsi" w:cstheme="minorHAnsi"/>
                <w:b/>
              </w:rPr>
              <w:t>2</w:t>
            </w:r>
            <w:r w:rsidR="00BC0B15" w:rsidRPr="00EF02B5">
              <w:rPr>
                <w:rFonts w:asciiTheme="majorHAnsi" w:hAnsiTheme="majorHAnsi" w:cstheme="minorHAnsi"/>
                <w:b/>
              </w:rPr>
              <w:t>50.00</w:t>
            </w:r>
          </w:p>
        </w:tc>
      </w:tr>
      <w:tr w:rsidR="008220EA" w:rsidRPr="004A11C2" w14:paraId="4F4A834A" w14:textId="77777777" w:rsidTr="00D53838">
        <w:trPr>
          <w:trHeight w:val="360"/>
          <w:jc w:val="center"/>
        </w:trPr>
        <w:tc>
          <w:tcPr>
            <w:tcW w:w="3955" w:type="dxa"/>
            <w:vAlign w:val="center"/>
          </w:tcPr>
          <w:p w14:paraId="0E507DAE" w14:textId="77777777" w:rsidR="008220EA" w:rsidRPr="00EF02B5" w:rsidRDefault="008220EA" w:rsidP="00E473CD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EF02B5">
              <w:rPr>
                <w:rFonts w:asciiTheme="majorHAnsi" w:hAnsiTheme="majorHAnsi" w:cstheme="minorHAnsi"/>
                <w:b/>
              </w:rPr>
              <w:t>K-6</w:t>
            </w:r>
            <w:r w:rsidRPr="00EF02B5">
              <w:rPr>
                <w:rFonts w:asciiTheme="majorHAnsi" w:hAnsiTheme="majorHAnsi" w:cstheme="minorHAnsi"/>
                <w:b/>
                <w:vertAlign w:val="superscript"/>
              </w:rPr>
              <w:t>th</w:t>
            </w:r>
            <w:r w:rsidRPr="00EF02B5">
              <w:rPr>
                <w:rFonts w:asciiTheme="majorHAnsi" w:hAnsiTheme="majorHAnsi" w:cstheme="minorHAnsi"/>
                <w:b/>
              </w:rPr>
              <w:t xml:space="preserve"> grade</w:t>
            </w:r>
          </w:p>
        </w:tc>
        <w:tc>
          <w:tcPr>
            <w:tcW w:w="3960" w:type="dxa"/>
            <w:vAlign w:val="center"/>
          </w:tcPr>
          <w:p w14:paraId="12FEAD49" w14:textId="6F8D180A" w:rsidR="008220EA" w:rsidRPr="00EF02B5" w:rsidRDefault="008220EA" w:rsidP="009148B1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EF02B5">
              <w:rPr>
                <w:rFonts w:asciiTheme="majorHAnsi" w:hAnsiTheme="majorHAnsi" w:cstheme="minorHAnsi"/>
                <w:b/>
              </w:rPr>
              <w:t>$</w:t>
            </w:r>
            <w:r w:rsidR="00AF4E93">
              <w:rPr>
                <w:rFonts w:asciiTheme="majorHAnsi" w:hAnsiTheme="majorHAnsi" w:cstheme="minorHAnsi"/>
                <w:b/>
              </w:rPr>
              <w:t>6,5</w:t>
            </w:r>
            <w:r w:rsidRPr="00EF02B5">
              <w:rPr>
                <w:rFonts w:asciiTheme="majorHAnsi" w:hAnsiTheme="majorHAnsi" w:cstheme="minorHAnsi"/>
                <w:b/>
              </w:rPr>
              <w:t>00.00</w:t>
            </w:r>
          </w:p>
        </w:tc>
      </w:tr>
      <w:tr w:rsidR="008220EA" w:rsidRPr="004A11C2" w14:paraId="4C7D34BB" w14:textId="77777777" w:rsidTr="00D53838">
        <w:tblPrEx>
          <w:jc w:val="left"/>
        </w:tblPrEx>
        <w:trPr>
          <w:trHeight w:val="360"/>
        </w:trPr>
        <w:tc>
          <w:tcPr>
            <w:tcW w:w="3955" w:type="dxa"/>
            <w:vAlign w:val="center"/>
          </w:tcPr>
          <w:p w14:paraId="388749A6" w14:textId="02D51F1B" w:rsidR="008220EA" w:rsidRPr="00EF02B5" w:rsidRDefault="008220EA" w:rsidP="008220EA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EF02B5">
              <w:rPr>
                <w:rFonts w:asciiTheme="majorHAnsi" w:hAnsiTheme="majorHAnsi" w:cstheme="minorHAnsi"/>
                <w:b/>
              </w:rPr>
              <w:t>7</w:t>
            </w:r>
            <w:r w:rsidRPr="00EF02B5">
              <w:rPr>
                <w:rFonts w:asciiTheme="majorHAnsi" w:hAnsiTheme="majorHAnsi" w:cstheme="minorHAnsi"/>
                <w:b/>
                <w:vertAlign w:val="superscript"/>
              </w:rPr>
              <w:t>t</w:t>
            </w:r>
            <w:r w:rsidR="00981975" w:rsidRPr="00EF02B5">
              <w:rPr>
                <w:rFonts w:asciiTheme="majorHAnsi" w:hAnsiTheme="majorHAnsi" w:cstheme="minorHAnsi"/>
                <w:b/>
                <w:vertAlign w:val="superscript"/>
              </w:rPr>
              <w:t>h</w:t>
            </w:r>
            <w:r w:rsidRPr="00EF02B5">
              <w:rPr>
                <w:rFonts w:asciiTheme="majorHAnsi" w:hAnsiTheme="majorHAnsi" w:cstheme="minorHAnsi"/>
                <w:b/>
              </w:rPr>
              <w:t>-12</w:t>
            </w:r>
            <w:r w:rsidRPr="00EF02B5">
              <w:rPr>
                <w:rFonts w:asciiTheme="majorHAnsi" w:hAnsiTheme="majorHAnsi" w:cstheme="minorHAnsi"/>
                <w:b/>
                <w:vertAlign w:val="superscript"/>
              </w:rPr>
              <w:t>th</w:t>
            </w:r>
            <w:r w:rsidRPr="00EF02B5">
              <w:rPr>
                <w:rFonts w:asciiTheme="majorHAnsi" w:hAnsiTheme="majorHAnsi" w:cstheme="minorHAnsi"/>
                <w:b/>
              </w:rPr>
              <w:t xml:space="preserve"> grade</w:t>
            </w:r>
          </w:p>
        </w:tc>
        <w:tc>
          <w:tcPr>
            <w:tcW w:w="3960" w:type="dxa"/>
            <w:vAlign w:val="center"/>
          </w:tcPr>
          <w:p w14:paraId="392145BD" w14:textId="698B5D0C" w:rsidR="008220EA" w:rsidRPr="00EF02B5" w:rsidRDefault="008220EA" w:rsidP="00FB4658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EF02B5">
              <w:rPr>
                <w:rFonts w:asciiTheme="majorHAnsi" w:hAnsiTheme="majorHAnsi" w:cstheme="minorHAnsi"/>
                <w:b/>
              </w:rPr>
              <w:t>$</w:t>
            </w:r>
            <w:r w:rsidR="00AF4E93">
              <w:rPr>
                <w:rFonts w:asciiTheme="majorHAnsi" w:hAnsiTheme="majorHAnsi" w:cstheme="minorHAnsi"/>
                <w:b/>
              </w:rPr>
              <w:t>7</w:t>
            </w:r>
            <w:r w:rsidRPr="00EF02B5">
              <w:rPr>
                <w:rFonts w:asciiTheme="majorHAnsi" w:hAnsiTheme="majorHAnsi" w:cstheme="minorHAnsi"/>
                <w:b/>
              </w:rPr>
              <w:t>,</w:t>
            </w:r>
            <w:r w:rsidR="00AF4E93">
              <w:rPr>
                <w:rFonts w:asciiTheme="majorHAnsi" w:hAnsiTheme="majorHAnsi" w:cstheme="minorHAnsi"/>
                <w:b/>
              </w:rPr>
              <w:t>0</w:t>
            </w:r>
            <w:r w:rsidRPr="00EF02B5">
              <w:rPr>
                <w:rFonts w:asciiTheme="majorHAnsi" w:hAnsiTheme="majorHAnsi" w:cstheme="minorHAnsi"/>
                <w:b/>
              </w:rPr>
              <w:t>00.00</w:t>
            </w:r>
          </w:p>
        </w:tc>
      </w:tr>
    </w:tbl>
    <w:p w14:paraId="52833468" w14:textId="77777777" w:rsidR="00664D68" w:rsidRDefault="00664D68" w:rsidP="008220EA">
      <w:pPr>
        <w:rPr>
          <w:rFonts w:asciiTheme="majorHAnsi" w:hAnsiTheme="majorHAnsi" w:cstheme="minorHAnsi"/>
          <w:b/>
          <w:sz w:val="20"/>
          <w:szCs w:val="20"/>
        </w:rPr>
      </w:pPr>
    </w:p>
    <w:p w14:paraId="789B8971" w14:textId="5CAB4323" w:rsidR="00ED4851" w:rsidRPr="00687301" w:rsidRDefault="00ED4851" w:rsidP="00687301">
      <w:pPr>
        <w:rPr>
          <w:rFonts w:asciiTheme="majorHAnsi" w:hAnsiTheme="majorHAnsi" w:cstheme="minorHAnsi"/>
          <w:sz w:val="20"/>
          <w:szCs w:val="20"/>
        </w:rPr>
        <w:sectPr w:rsidR="00ED4851" w:rsidRPr="00687301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1845"/>
        <w:gridCol w:w="3100"/>
      </w:tblGrid>
      <w:tr w:rsidR="00FA2A78" w:rsidRPr="008220EA" w14:paraId="11C9BA25" w14:textId="77777777" w:rsidTr="004A11C2">
        <w:tc>
          <w:tcPr>
            <w:tcW w:w="9350" w:type="dxa"/>
            <w:gridSpan w:val="3"/>
            <w:shd w:val="clear" w:color="auto" w:fill="DBE5F1" w:themeFill="accent1" w:themeFillTint="33"/>
          </w:tcPr>
          <w:p w14:paraId="36FFE38F" w14:textId="77777777" w:rsidR="00FA2A78" w:rsidRPr="008220EA" w:rsidRDefault="00FA2A78" w:rsidP="003247A3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8220EA">
              <w:rPr>
                <w:rFonts w:asciiTheme="majorHAnsi" w:hAnsiTheme="majorHAnsi" w:cstheme="minorHAnsi"/>
                <w:b/>
                <w:sz w:val="24"/>
                <w:szCs w:val="24"/>
              </w:rPr>
              <w:t>Fees for part</w:t>
            </w:r>
            <w:r w:rsidR="003247A3" w:rsidRPr="008220EA">
              <w:rPr>
                <w:rFonts w:asciiTheme="majorHAnsi" w:hAnsiTheme="majorHAnsi" w:cstheme="minorHAnsi"/>
                <w:b/>
                <w:sz w:val="24"/>
                <w:szCs w:val="24"/>
              </w:rPr>
              <w:t>-</w:t>
            </w:r>
            <w:r w:rsidRPr="008220EA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time student </w:t>
            </w:r>
            <w:r w:rsidRPr="008220EA">
              <w:rPr>
                <w:rFonts w:asciiTheme="majorHAnsi" w:hAnsiTheme="majorHAnsi" w:cstheme="minorHAnsi"/>
                <w:b/>
                <w:sz w:val="24"/>
                <w:szCs w:val="24"/>
              </w:rPr>
              <w:br/>
              <w:t xml:space="preserve">  All fees must be paid before enrollment</w:t>
            </w:r>
          </w:p>
        </w:tc>
      </w:tr>
      <w:tr w:rsidR="00C754E3" w:rsidRPr="004A11C2" w14:paraId="651845BC" w14:textId="77777777" w:rsidTr="00EB56A8">
        <w:trPr>
          <w:trHeight w:val="360"/>
        </w:trPr>
        <w:tc>
          <w:tcPr>
            <w:tcW w:w="4405" w:type="dxa"/>
            <w:vAlign w:val="center"/>
          </w:tcPr>
          <w:p w14:paraId="02F6E514" w14:textId="02005081" w:rsidR="00C754E3" w:rsidRPr="008220EA" w:rsidRDefault="00C754E3" w:rsidP="00EF02B5">
            <w:pPr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Application Fee</w:t>
            </w:r>
            <w:r w:rsidRPr="008220EA">
              <w:rPr>
                <w:rFonts w:asciiTheme="majorHAnsi" w:hAnsiTheme="majorHAnsi" w:cstheme="minorHAnsi"/>
                <w:b/>
              </w:rPr>
              <w:t xml:space="preserve"> </w:t>
            </w:r>
            <w:r w:rsidRPr="00AB6782">
              <w:rPr>
                <w:rFonts w:asciiTheme="majorHAnsi" w:hAnsiTheme="majorHAnsi" w:cstheme="minorHAnsi"/>
                <w:bCs/>
                <w:sz w:val="20"/>
                <w:szCs w:val="20"/>
              </w:rPr>
              <w:t>*</w:t>
            </w:r>
            <w:r w:rsidRPr="00AB6782">
              <w:rPr>
                <w:rFonts w:asciiTheme="majorHAnsi" w:hAnsiTheme="majorHAnsi" w:cstheme="minorHAnsi"/>
                <w:bCs/>
                <w:i/>
                <w:sz w:val="20"/>
                <w:szCs w:val="20"/>
              </w:rPr>
              <w:t>non-refundable</w:t>
            </w:r>
          </w:p>
        </w:tc>
        <w:tc>
          <w:tcPr>
            <w:tcW w:w="1845" w:type="dxa"/>
            <w:vAlign w:val="center"/>
          </w:tcPr>
          <w:p w14:paraId="54BED641" w14:textId="5CFCD774" w:rsidR="00C754E3" w:rsidRPr="008220EA" w:rsidRDefault="00C754E3" w:rsidP="00C754E3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8220EA">
              <w:rPr>
                <w:rFonts w:asciiTheme="majorHAnsi" w:hAnsiTheme="majorHAnsi" w:cstheme="minorHAnsi"/>
                <w:b/>
              </w:rPr>
              <w:t>$ 50.00</w:t>
            </w:r>
          </w:p>
        </w:tc>
        <w:tc>
          <w:tcPr>
            <w:tcW w:w="3100" w:type="dxa"/>
            <w:vAlign w:val="center"/>
          </w:tcPr>
          <w:p w14:paraId="382E58FA" w14:textId="77777777" w:rsidR="00C754E3" w:rsidRPr="008220EA" w:rsidRDefault="00C754E3" w:rsidP="00C754E3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8220EA">
              <w:rPr>
                <w:rFonts w:asciiTheme="majorHAnsi" w:hAnsiTheme="majorHAnsi" w:cstheme="minorHAnsi"/>
                <w:b/>
              </w:rPr>
              <w:t>per child</w:t>
            </w:r>
          </w:p>
        </w:tc>
      </w:tr>
      <w:tr w:rsidR="00C754E3" w:rsidRPr="004A11C2" w14:paraId="2D889006" w14:textId="77777777" w:rsidTr="00EB56A8">
        <w:trPr>
          <w:trHeight w:val="360"/>
        </w:trPr>
        <w:tc>
          <w:tcPr>
            <w:tcW w:w="4405" w:type="dxa"/>
            <w:vAlign w:val="center"/>
          </w:tcPr>
          <w:p w14:paraId="6F38321C" w14:textId="3116B77E" w:rsidR="00C754E3" w:rsidRPr="008220EA" w:rsidRDefault="00C754E3" w:rsidP="00EF02B5">
            <w:pPr>
              <w:rPr>
                <w:rFonts w:asciiTheme="majorHAnsi" w:hAnsiTheme="majorHAnsi" w:cstheme="minorHAnsi"/>
                <w:b/>
              </w:rPr>
            </w:pPr>
            <w:r w:rsidRPr="008220EA">
              <w:rPr>
                <w:rFonts w:asciiTheme="majorHAnsi" w:hAnsiTheme="majorHAnsi" w:cstheme="minorHAnsi"/>
                <w:b/>
              </w:rPr>
              <w:t xml:space="preserve">Enrollment Fee </w:t>
            </w:r>
            <w:r w:rsidRPr="00AB6782">
              <w:rPr>
                <w:rFonts w:asciiTheme="majorHAnsi" w:hAnsiTheme="majorHAnsi" w:cstheme="minorHAnsi"/>
                <w:bCs/>
                <w:sz w:val="20"/>
                <w:szCs w:val="20"/>
              </w:rPr>
              <w:t>*</w:t>
            </w:r>
            <w:r w:rsidRPr="00AB6782">
              <w:rPr>
                <w:rFonts w:asciiTheme="majorHAnsi" w:hAnsiTheme="majorHAnsi" w:cstheme="minorHAnsi"/>
                <w:bCs/>
                <w:i/>
                <w:sz w:val="20"/>
                <w:szCs w:val="20"/>
              </w:rPr>
              <w:t>non-refundable</w:t>
            </w:r>
          </w:p>
        </w:tc>
        <w:tc>
          <w:tcPr>
            <w:tcW w:w="1845" w:type="dxa"/>
            <w:vAlign w:val="center"/>
          </w:tcPr>
          <w:p w14:paraId="59E73CD4" w14:textId="6AE25AE0" w:rsidR="00C754E3" w:rsidRPr="008220EA" w:rsidRDefault="00C754E3" w:rsidP="00C754E3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8220EA">
              <w:rPr>
                <w:rFonts w:asciiTheme="majorHAnsi" w:hAnsiTheme="majorHAnsi" w:cstheme="minorHAnsi"/>
                <w:b/>
              </w:rPr>
              <w:t>$ 25.00</w:t>
            </w:r>
          </w:p>
        </w:tc>
        <w:tc>
          <w:tcPr>
            <w:tcW w:w="3100" w:type="dxa"/>
            <w:vAlign w:val="center"/>
          </w:tcPr>
          <w:p w14:paraId="17157725" w14:textId="77777777" w:rsidR="00C754E3" w:rsidRPr="008220EA" w:rsidRDefault="00C754E3" w:rsidP="00C754E3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8220EA">
              <w:rPr>
                <w:rFonts w:asciiTheme="majorHAnsi" w:hAnsiTheme="majorHAnsi" w:cstheme="minorHAnsi"/>
                <w:b/>
              </w:rPr>
              <w:t>per class</w:t>
            </w:r>
          </w:p>
        </w:tc>
      </w:tr>
      <w:tr w:rsidR="00C754E3" w:rsidRPr="004A11C2" w14:paraId="1405927C" w14:textId="77777777" w:rsidTr="00EB56A8">
        <w:trPr>
          <w:trHeight w:val="360"/>
        </w:trPr>
        <w:tc>
          <w:tcPr>
            <w:tcW w:w="4405" w:type="dxa"/>
            <w:vAlign w:val="center"/>
          </w:tcPr>
          <w:p w14:paraId="6B09F7E4" w14:textId="02726CD3" w:rsidR="00C754E3" w:rsidRPr="008220EA" w:rsidRDefault="00C754E3" w:rsidP="00EF02B5">
            <w:pPr>
              <w:rPr>
                <w:rFonts w:asciiTheme="majorHAnsi" w:hAnsiTheme="majorHAnsi" w:cstheme="minorHAnsi"/>
                <w:b/>
              </w:rPr>
            </w:pPr>
            <w:r w:rsidRPr="008220EA">
              <w:rPr>
                <w:rFonts w:asciiTheme="majorHAnsi" w:hAnsiTheme="majorHAnsi" w:cstheme="minorHAnsi"/>
                <w:b/>
              </w:rPr>
              <w:t>Curriculum/Supply</w:t>
            </w:r>
            <w:r>
              <w:rPr>
                <w:rFonts w:asciiTheme="majorHAnsi" w:hAnsiTheme="majorHAnsi" w:cstheme="minorHAnsi"/>
                <w:b/>
              </w:rPr>
              <w:t xml:space="preserve"> Fee</w:t>
            </w:r>
            <w:r w:rsidRPr="008220EA">
              <w:rPr>
                <w:rFonts w:asciiTheme="majorHAnsi" w:hAnsiTheme="majorHAnsi" w:cstheme="minorHAnsi"/>
                <w:b/>
              </w:rPr>
              <w:t xml:space="preserve"> </w:t>
            </w:r>
            <w:r w:rsidRPr="0086582C">
              <w:rPr>
                <w:rFonts w:asciiTheme="majorHAnsi" w:hAnsiTheme="majorHAnsi" w:cstheme="minorHAnsi"/>
                <w:b/>
                <w:sz w:val="20"/>
                <w:szCs w:val="20"/>
              </w:rPr>
              <w:t>*</w:t>
            </w:r>
            <w:r w:rsidRPr="00501A50">
              <w:rPr>
                <w:rFonts w:asciiTheme="majorHAnsi" w:hAnsiTheme="majorHAnsi" w:cstheme="minorHAnsi"/>
                <w:bCs/>
                <w:i/>
                <w:sz w:val="20"/>
                <w:szCs w:val="20"/>
              </w:rPr>
              <w:t>non-refundable</w:t>
            </w:r>
          </w:p>
        </w:tc>
        <w:tc>
          <w:tcPr>
            <w:tcW w:w="1845" w:type="dxa"/>
            <w:vAlign w:val="center"/>
          </w:tcPr>
          <w:p w14:paraId="7877CB21" w14:textId="5113DA86" w:rsidR="00C754E3" w:rsidRPr="008220EA" w:rsidRDefault="00C754E3" w:rsidP="00C754E3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8220EA">
              <w:rPr>
                <w:rFonts w:asciiTheme="majorHAnsi" w:hAnsiTheme="majorHAnsi" w:cstheme="minorHAnsi"/>
                <w:b/>
              </w:rPr>
              <w:t xml:space="preserve">$ </w:t>
            </w:r>
            <w:r w:rsidR="009F71A2">
              <w:rPr>
                <w:rFonts w:asciiTheme="majorHAnsi" w:hAnsiTheme="majorHAnsi" w:cstheme="minorHAnsi"/>
                <w:b/>
              </w:rPr>
              <w:t>100</w:t>
            </w:r>
            <w:r w:rsidRPr="008220EA">
              <w:rPr>
                <w:rFonts w:asciiTheme="majorHAnsi" w:hAnsiTheme="majorHAnsi" w:cstheme="minorHAnsi"/>
                <w:b/>
              </w:rPr>
              <w:t>.00</w:t>
            </w:r>
          </w:p>
        </w:tc>
        <w:tc>
          <w:tcPr>
            <w:tcW w:w="3100" w:type="dxa"/>
            <w:vAlign w:val="center"/>
          </w:tcPr>
          <w:p w14:paraId="26B8A102" w14:textId="77777777" w:rsidR="00C754E3" w:rsidRPr="008220EA" w:rsidRDefault="00C754E3" w:rsidP="00C754E3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8220EA">
              <w:rPr>
                <w:rFonts w:asciiTheme="majorHAnsi" w:hAnsiTheme="majorHAnsi" w:cstheme="minorHAnsi"/>
                <w:b/>
              </w:rPr>
              <w:t>per class</w:t>
            </w:r>
          </w:p>
        </w:tc>
      </w:tr>
    </w:tbl>
    <w:p w14:paraId="34D160D6" w14:textId="15A30616" w:rsidR="003247A3" w:rsidRDefault="003247A3" w:rsidP="00092E6C">
      <w:pPr>
        <w:spacing w:after="0"/>
        <w:jc w:val="center"/>
        <w:rPr>
          <w:rFonts w:asciiTheme="majorHAnsi" w:hAnsiTheme="majorHAnsi" w:cstheme="minorHAnsi"/>
          <w:b/>
          <w:i/>
          <w:iCs/>
          <w:sz w:val="18"/>
          <w:szCs w:val="18"/>
        </w:rPr>
      </w:pPr>
      <w:r w:rsidRPr="004A11C2">
        <w:rPr>
          <w:rFonts w:asciiTheme="majorHAnsi" w:hAnsiTheme="majorHAnsi" w:cstheme="minorHAnsi"/>
          <w:b/>
          <w:i/>
          <w:iCs/>
          <w:sz w:val="18"/>
          <w:szCs w:val="18"/>
        </w:rPr>
        <w:t xml:space="preserve">* A student is considered part-time if taking 3 classes or less. </w:t>
      </w:r>
      <w:r w:rsidR="00092E6C">
        <w:rPr>
          <w:rFonts w:asciiTheme="majorHAnsi" w:hAnsiTheme="majorHAnsi" w:cstheme="minorHAnsi"/>
          <w:b/>
          <w:i/>
          <w:iCs/>
          <w:sz w:val="18"/>
          <w:szCs w:val="18"/>
        </w:rPr>
        <w:br/>
      </w:r>
      <w:r w:rsidRPr="004A11C2">
        <w:rPr>
          <w:rFonts w:asciiTheme="majorHAnsi" w:hAnsiTheme="majorHAnsi" w:cstheme="minorHAnsi"/>
          <w:b/>
          <w:i/>
          <w:iCs/>
          <w:sz w:val="18"/>
          <w:szCs w:val="18"/>
        </w:rPr>
        <w:t>Part</w:t>
      </w:r>
      <w:r w:rsidR="00987755" w:rsidRPr="004A11C2">
        <w:rPr>
          <w:rFonts w:asciiTheme="majorHAnsi" w:hAnsiTheme="majorHAnsi" w:cstheme="minorHAnsi"/>
          <w:b/>
          <w:i/>
          <w:iCs/>
          <w:sz w:val="18"/>
          <w:szCs w:val="18"/>
        </w:rPr>
        <w:t>-</w:t>
      </w:r>
      <w:r w:rsidRPr="004A11C2">
        <w:rPr>
          <w:rFonts w:asciiTheme="majorHAnsi" w:hAnsiTheme="majorHAnsi" w:cstheme="minorHAnsi"/>
          <w:b/>
          <w:i/>
          <w:iCs/>
          <w:sz w:val="18"/>
          <w:szCs w:val="18"/>
        </w:rPr>
        <w:t xml:space="preserve">time classes are only offered in </w:t>
      </w:r>
      <w:r w:rsidR="00987755" w:rsidRPr="004A11C2">
        <w:rPr>
          <w:rFonts w:asciiTheme="majorHAnsi" w:hAnsiTheme="majorHAnsi" w:cstheme="minorHAnsi"/>
          <w:b/>
          <w:i/>
          <w:iCs/>
          <w:sz w:val="18"/>
          <w:szCs w:val="18"/>
        </w:rPr>
        <w:t xml:space="preserve">grades </w:t>
      </w:r>
      <w:r w:rsidR="00064C55" w:rsidRPr="004A11C2">
        <w:rPr>
          <w:rFonts w:asciiTheme="majorHAnsi" w:hAnsiTheme="majorHAnsi" w:cstheme="minorHAnsi"/>
          <w:b/>
          <w:i/>
          <w:iCs/>
          <w:sz w:val="18"/>
          <w:szCs w:val="18"/>
        </w:rPr>
        <w:t>5</w:t>
      </w:r>
      <w:r w:rsidR="00987755" w:rsidRPr="004A11C2">
        <w:rPr>
          <w:rFonts w:asciiTheme="majorHAnsi" w:hAnsiTheme="majorHAnsi" w:cstheme="minorHAnsi"/>
          <w:b/>
          <w:i/>
          <w:iCs/>
          <w:sz w:val="18"/>
          <w:szCs w:val="18"/>
        </w:rPr>
        <w:t xml:space="preserve"> and up. Some restrictions apply.</w:t>
      </w:r>
    </w:p>
    <w:p w14:paraId="47406047" w14:textId="0BBA50B6" w:rsidR="00687301" w:rsidRDefault="00687301" w:rsidP="003247A3">
      <w:pPr>
        <w:spacing w:after="0"/>
        <w:rPr>
          <w:rFonts w:asciiTheme="majorHAnsi" w:hAnsiTheme="majorHAnsi" w:cstheme="minorHAnsi"/>
          <w:b/>
          <w:i/>
          <w:iCs/>
          <w:sz w:val="18"/>
          <w:szCs w:val="18"/>
        </w:rPr>
      </w:pPr>
    </w:p>
    <w:p w14:paraId="05B707E0" w14:textId="59B5C0DD" w:rsidR="00687301" w:rsidRDefault="00687301" w:rsidP="003247A3">
      <w:pPr>
        <w:spacing w:after="0"/>
        <w:rPr>
          <w:rFonts w:asciiTheme="majorHAnsi" w:hAnsiTheme="majorHAnsi" w:cstheme="minorHAnsi"/>
          <w:b/>
          <w:i/>
          <w:iCs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="20"/>
        <w:tblW w:w="0" w:type="auto"/>
        <w:tblLook w:val="04A0" w:firstRow="1" w:lastRow="0" w:firstColumn="1" w:lastColumn="0" w:noHBand="0" w:noVBand="1"/>
      </w:tblPr>
      <w:tblGrid>
        <w:gridCol w:w="2090"/>
        <w:gridCol w:w="1530"/>
        <w:gridCol w:w="2070"/>
        <w:gridCol w:w="2135"/>
      </w:tblGrid>
      <w:tr w:rsidR="005C42F5" w:rsidRPr="00231B46" w14:paraId="152650C4" w14:textId="77777777" w:rsidTr="00511872">
        <w:trPr>
          <w:trHeight w:val="504"/>
        </w:trPr>
        <w:tc>
          <w:tcPr>
            <w:tcW w:w="7825" w:type="dxa"/>
            <w:gridSpan w:val="4"/>
            <w:shd w:val="clear" w:color="auto" w:fill="DBE5F1" w:themeFill="accent1" w:themeFillTint="33"/>
            <w:vAlign w:val="center"/>
          </w:tcPr>
          <w:p w14:paraId="1A644E8E" w14:textId="77777777" w:rsidR="005C42F5" w:rsidRPr="00CE63C4" w:rsidRDefault="005C42F5" w:rsidP="005C42F5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Part-time students</w:t>
            </w:r>
          </w:p>
        </w:tc>
      </w:tr>
      <w:tr w:rsidR="005C42F5" w:rsidRPr="00231B46" w14:paraId="0AEA1F16" w14:textId="77777777" w:rsidTr="00511872">
        <w:trPr>
          <w:trHeight w:val="360"/>
        </w:trPr>
        <w:tc>
          <w:tcPr>
            <w:tcW w:w="2090" w:type="dxa"/>
            <w:vAlign w:val="center"/>
          </w:tcPr>
          <w:p w14:paraId="79F52500" w14:textId="1F7FA356" w:rsidR="00A505E1" w:rsidRPr="00A505E1" w:rsidRDefault="00CF26CC" w:rsidP="00A505E1">
            <w:pPr>
              <w:jc w:val="center"/>
              <w:rPr>
                <w:rFonts w:ascii="Cambria" w:hAnsi="Cambria" w:cstheme="minorHAnsi"/>
                <w:b/>
                <w:color w:val="17365D" w:themeColor="text2" w:themeShade="BF"/>
              </w:rPr>
            </w:pPr>
            <w:r>
              <w:rPr>
                <w:rFonts w:ascii="Cambria" w:hAnsi="Cambria" w:cstheme="minorHAnsi"/>
                <w:b/>
                <w:color w:val="17365D" w:themeColor="text2" w:themeShade="BF"/>
              </w:rPr>
              <w:t>5</w:t>
            </w:r>
            <w:r w:rsidRPr="00CF26CC">
              <w:rPr>
                <w:rFonts w:ascii="Cambria" w:hAnsi="Cambria" w:cstheme="minorHAnsi"/>
                <w:b/>
                <w:color w:val="17365D" w:themeColor="text2" w:themeShade="BF"/>
                <w:vertAlign w:val="superscript"/>
              </w:rPr>
              <w:t>TH</w:t>
            </w:r>
            <w:r>
              <w:rPr>
                <w:rFonts w:ascii="Cambria" w:hAnsi="Cambria" w:cstheme="minorHAnsi"/>
                <w:b/>
                <w:color w:val="17365D" w:themeColor="text2" w:themeShade="BF"/>
              </w:rPr>
              <w:t>-12</w:t>
            </w:r>
            <w:r w:rsidRPr="00CF26CC">
              <w:rPr>
                <w:rFonts w:ascii="Cambria" w:hAnsi="Cambria" w:cstheme="minorHAnsi"/>
                <w:b/>
                <w:color w:val="17365D" w:themeColor="text2" w:themeShade="BF"/>
                <w:vertAlign w:val="superscript"/>
              </w:rPr>
              <w:t>TH</w:t>
            </w:r>
            <w:r w:rsidR="00A505E1">
              <w:rPr>
                <w:rFonts w:ascii="Cambria" w:hAnsi="Cambria" w:cstheme="minorHAnsi"/>
                <w:b/>
                <w:color w:val="17365D" w:themeColor="text2" w:themeShade="BF"/>
                <w:vertAlign w:val="superscript"/>
              </w:rPr>
              <w:t xml:space="preserve"> </w:t>
            </w:r>
            <w:r w:rsidR="00A505E1">
              <w:rPr>
                <w:rFonts w:ascii="Cambria" w:hAnsi="Cambria" w:cstheme="minorHAnsi"/>
                <w:b/>
                <w:color w:val="17365D" w:themeColor="text2" w:themeShade="BF"/>
              </w:rPr>
              <w:t>Only</w:t>
            </w:r>
          </w:p>
        </w:tc>
        <w:tc>
          <w:tcPr>
            <w:tcW w:w="1530" w:type="dxa"/>
            <w:vAlign w:val="center"/>
          </w:tcPr>
          <w:p w14:paraId="4C995AE0" w14:textId="205B06E9" w:rsidR="005C42F5" w:rsidRPr="00D53838" w:rsidRDefault="00511872" w:rsidP="005C42F5">
            <w:pPr>
              <w:jc w:val="center"/>
              <w:rPr>
                <w:rFonts w:ascii="Cambria" w:hAnsi="Cambria" w:cstheme="minorHAnsi"/>
                <w:b/>
                <w:color w:val="17365D" w:themeColor="text2" w:themeShade="BF"/>
              </w:rPr>
            </w:pPr>
            <w:r>
              <w:rPr>
                <w:rFonts w:ascii="Cambria" w:hAnsi="Cambria" w:cstheme="minorHAnsi"/>
                <w:b/>
                <w:color w:val="17365D" w:themeColor="text2" w:themeShade="BF"/>
              </w:rPr>
              <w:t>1 CLASS</w:t>
            </w:r>
          </w:p>
        </w:tc>
        <w:tc>
          <w:tcPr>
            <w:tcW w:w="2070" w:type="dxa"/>
            <w:vAlign w:val="center"/>
          </w:tcPr>
          <w:p w14:paraId="3240102D" w14:textId="2ED6E8B3" w:rsidR="005C42F5" w:rsidRPr="00D53838" w:rsidRDefault="00511872" w:rsidP="005C42F5">
            <w:pPr>
              <w:jc w:val="center"/>
              <w:rPr>
                <w:rFonts w:ascii="Cambria" w:hAnsi="Cambria" w:cstheme="minorHAnsi"/>
                <w:b/>
                <w:color w:val="17365D" w:themeColor="text2" w:themeShade="BF"/>
              </w:rPr>
            </w:pPr>
            <w:r>
              <w:rPr>
                <w:rFonts w:ascii="Cambria" w:hAnsi="Cambria" w:cstheme="minorHAnsi"/>
                <w:b/>
                <w:color w:val="17365D" w:themeColor="text2" w:themeShade="BF"/>
              </w:rPr>
              <w:t>2 CLASSES</w:t>
            </w:r>
          </w:p>
        </w:tc>
        <w:tc>
          <w:tcPr>
            <w:tcW w:w="2135" w:type="dxa"/>
            <w:vAlign w:val="center"/>
          </w:tcPr>
          <w:p w14:paraId="5EB96F27" w14:textId="1B2E3FAF" w:rsidR="005C42F5" w:rsidRPr="00D53838" w:rsidRDefault="00511872" w:rsidP="005C42F5">
            <w:pPr>
              <w:jc w:val="center"/>
              <w:rPr>
                <w:rFonts w:ascii="Cambria" w:hAnsi="Cambria" w:cstheme="minorHAnsi"/>
                <w:b/>
                <w:color w:val="17365D" w:themeColor="text2" w:themeShade="BF"/>
              </w:rPr>
            </w:pPr>
            <w:r>
              <w:rPr>
                <w:rFonts w:ascii="Cambria" w:hAnsi="Cambria" w:cstheme="minorHAnsi"/>
                <w:b/>
                <w:color w:val="17365D" w:themeColor="text2" w:themeShade="BF"/>
              </w:rPr>
              <w:t>3 CLASSES</w:t>
            </w:r>
          </w:p>
        </w:tc>
      </w:tr>
      <w:tr w:rsidR="005C42F5" w:rsidRPr="00231B46" w14:paraId="280F034D" w14:textId="77777777" w:rsidTr="00511872">
        <w:trPr>
          <w:trHeight w:val="360"/>
        </w:trPr>
        <w:tc>
          <w:tcPr>
            <w:tcW w:w="2090" w:type="dxa"/>
            <w:vAlign w:val="center"/>
          </w:tcPr>
          <w:p w14:paraId="52B74264" w14:textId="77777777" w:rsidR="005C42F5" w:rsidRPr="00D53838" w:rsidRDefault="005C42F5" w:rsidP="005C42F5">
            <w:pPr>
              <w:jc w:val="center"/>
              <w:rPr>
                <w:rFonts w:ascii="Cambria" w:hAnsi="Cambria" w:cstheme="minorHAnsi"/>
                <w:b/>
              </w:rPr>
            </w:pPr>
            <w:r w:rsidRPr="00D53838">
              <w:rPr>
                <w:rFonts w:ascii="Cambria" w:hAnsi="Cambria" w:cstheme="minorHAnsi"/>
                <w:b/>
              </w:rPr>
              <w:t>Per Year</w:t>
            </w:r>
          </w:p>
        </w:tc>
        <w:tc>
          <w:tcPr>
            <w:tcW w:w="1530" w:type="dxa"/>
            <w:vAlign w:val="center"/>
          </w:tcPr>
          <w:p w14:paraId="5B7AE765" w14:textId="4800BF1B" w:rsidR="005C42F5" w:rsidRPr="00D53838" w:rsidRDefault="005C42F5" w:rsidP="005C42F5">
            <w:pPr>
              <w:jc w:val="center"/>
              <w:rPr>
                <w:rFonts w:ascii="Cambria" w:hAnsi="Cambria" w:cstheme="minorHAnsi"/>
                <w:b/>
              </w:rPr>
            </w:pPr>
            <w:r w:rsidRPr="00D53838">
              <w:rPr>
                <w:rFonts w:ascii="Cambria" w:hAnsi="Cambria" w:cstheme="minorHAnsi"/>
                <w:b/>
              </w:rPr>
              <w:t>$1,</w:t>
            </w:r>
            <w:r w:rsidR="00D74CDD">
              <w:rPr>
                <w:rFonts w:ascii="Cambria" w:hAnsi="Cambria" w:cstheme="minorHAnsi"/>
                <w:b/>
              </w:rPr>
              <w:t>500</w:t>
            </w:r>
            <w:r w:rsidRPr="00D53838">
              <w:rPr>
                <w:rFonts w:ascii="Cambria" w:hAnsi="Cambria" w:cstheme="minorHAnsi"/>
                <w:b/>
              </w:rPr>
              <w:t>.00</w:t>
            </w:r>
          </w:p>
        </w:tc>
        <w:tc>
          <w:tcPr>
            <w:tcW w:w="2070" w:type="dxa"/>
            <w:vAlign w:val="center"/>
          </w:tcPr>
          <w:p w14:paraId="150BEB34" w14:textId="646C86D9" w:rsidR="005C42F5" w:rsidRPr="00D53838" w:rsidRDefault="005C42F5" w:rsidP="005C42F5">
            <w:pPr>
              <w:jc w:val="center"/>
              <w:rPr>
                <w:rFonts w:ascii="Cambria" w:hAnsi="Cambria" w:cstheme="minorHAnsi"/>
                <w:b/>
              </w:rPr>
            </w:pPr>
            <w:r w:rsidRPr="00D53838">
              <w:rPr>
                <w:rFonts w:ascii="Cambria" w:hAnsi="Cambria" w:cstheme="minorHAnsi"/>
                <w:b/>
              </w:rPr>
              <w:t>$</w:t>
            </w:r>
            <w:r w:rsidR="00D74CDD">
              <w:rPr>
                <w:rFonts w:ascii="Cambria" w:hAnsi="Cambria" w:cstheme="minorHAnsi"/>
                <w:b/>
              </w:rPr>
              <w:t>3,0</w:t>
            </w:r>
            <w:r w:rsidRPr="00D53838">
              <w:rPr>
                <w:rFonts w:ascii="Cambria" w:hAnsi="Cambria" w:cstheme="minorHAnsi"/>
                <w:b/>
              </w:rPr>
              <w:t>00.00</w:t>
            </w:r>
          </w:p>
        </w:tc>
        <w:tc>
          <w:tcPr>
            <w:tcW w:w="2135" w:type="dxa"/>
            <w:vAlign w:val="center"/>
          </w:tcPr>
          <w:p w14:paraId="054AF7BF" w14:textId="1CF76086" w:rsidR="005C42F5" w:rsidRPr="00D53838" w:rsidRDefault="005C42F5" w:rsidP="005C42F5">
            <w:pPr>
              <w:jc w:val="center"/>
              <w:rPr>
                <w:rFonts w:ascii="Cambria" w:hAnsi="Cambria" w:cstheme="minorHAnsi"/>
                <w:b/>
              </w:rPr>
            </w:pPr>
            <w:r w:rsidRPr="00D53838">
              <w:rPr>
                <w:rFonts w:ascii="Cambria" w:hAnsi="Cambria" w:cstheme="minorHAnsi"/>
                <w:b/>
              </w:rPr>
              <w:t>$</w:t>
            </w:r>
            <w:r w:rsidR="00D74CDD">
              <w:rPr>
                <w:rFonts w:ascii="Cambria" w:hAnsi="Cambria" w:cstheme="minorHAnsi"/>
                <w:b/>
              </w:rPr>
              <w:t>4,00</w:t>
            </w:r>
            <w:r w:rsidRPr="00D53838">
              <w:rPr>
                <w:rFonts w:ascii="Cambria" w:hAnsi="Cambria" w:cstheme="minorHAnsi"/>
                <w:b/>
              </w:rPr>
              <w:t>0.00</w:t>
            </w:r>
          </w:p>
        </w:tc>
      </w:tr>
    </w:tbl>
    <w:p w14:paraId="2CB4C9BC" w14:textId="2EABF6E8" w:rsidR="00687301" w:rsidRDefault="00687301" w:rsidP="003247A3">
      <w:pPr>
        <w:spacing w:after="0"/>
        <w:rPr>
          <w:rFonts w:asciiTheme="majorHAnsi" w:hAnsiTheme="majorHAnsi" w:cstheme="minorHAnsi"/>
          <w:b/>
          <w:i/>
          <w:iCs/>
          <w:sz w:val="18"/>
          <w:szCs w:val="18"/>
        </w:rPr>
      </w:pPr>
    </w:p>
    <w:p w14:paraId="162BF24F" w14:textId="2EFB73E0" w:rsidR="00687301" w:rsidRDefault="00687301" w:rsidP="003247A3">
      <w:pPr>
        <w:spacing w:after="0"/>
        <w:rPr>
          <w:rFonts w:asciiTheme="majorHAnsi" w:hAnsiTheme="majorHAnsi" w:cstheme="minorHAnsi"/>
          <w:b/>
          <w:i/>
          <w:iCs/>
          <w:sz w:val="18"/>
          <w:szCs w:val="18"/>
        </w:rPr>
      </w:pPr>
    </w:p>
    <w:p w14:paraId="7F993489" w14:textId="77777777" w:rsidR="00687301" w:rsidRPr="004A11C2" w:rsidRDefault="00687301" w:rsidP="003247A3">
      <w:pPr>
        <w:spacing w:after="0"/>
        <w:rPr>
          <w:rFonts w:asciiTheme="majorHAnsi" w:hAnsiTheme="majorHAnsi" w:cstheme="minorHAnsi"/>
          <w:b/>
          <w:i/>
          <w:iCs/>
          <w:sz w:val="18"/>
          <w:szCs w:val="18"/>
        </w:rPr>
      </w:pPr>
    </w:p>
    <w:p w14:paraId="5F7CB7A6" w14:textId="77777777" w:rsidR="00231B46" w:rsidRPr="00231B46" w:rsidRDefault="00231B46" w:rsidP="003247A3">
      <w:pPr>
        <w:spacing w:after="0"/>
        <w:rPr>
          <w:rFonts w:ascii="Comic Sans MS" w:hAnsi="Comic Sans MS" w:cstheme="minorHAnsi"/>
          <w:b/>
          <w:sz w:val="18"/>
          <w:szCs w:val="18"/>
        </w:rPr>
      </w:pPr>
    </w:p>
    <w:p w14:paraId="71710E21" w14:textId="77777777" w:rsidR="00D53838" w:rsidRDefault="00D53838" w:rsidP="00CE2D05">
      <w:pPr>
        <w:shd w:val="clear" w:color="auto" w:fill="FFFFFF" w:themeFill="background1"/>
        <w:spacing w:after="0"/>
        <w:rPr>
          <w:rFonts w:ascii="Cambria" w:hAnsi="Cambria" w:cstheme="minorHAnsi"/>
          <w:highlight w:val="yellow"/>
        </w:rPr>
      </w:pPr>
    </w:p>
    <w:p w14:paraId="161D8BDC" w14:textId="77777777" w:rsidR="00D53838" w:rsidRDefault="00D53838" w:rsidP="00CE2D05">
      <w:pPr>
        <w:shd w:val="clear" w:color="auto" w:fill="FFFFFF" w:themeFill="background1"/>
        <w:spacing w:after="0"/>
        <w:rPr>
          <w:rFonts w:ascii="Cambria" w:hAnsi="Cambria" w:cstheme="minorHAnsi"/>
          <w:highlight w:val="yellow"/>
        </w:rPr>
      </w:pPr>
    </w:p>
    <w:p w14:paraId="2672DF5F" w14:textId="77777777" w:rsidR="00D53838" w:rsidRPr="00AB5F81" w:rsidRDefault="00D53838" w:rsidP="00CE2D05">
      <w:pPr>
        <w:shd w:val="clear" w:color="auto" w:fill="FFFFFF" w:themeFill="background1"/>
        <w:spacing w:after="0"/>
        <w:rPr>
          <w:rFonts w:ascii="Cambria" w:hAnsi="Cambria" w:cstheme="minorHAnsi"/>
          <w:b/>
          <w:bCs/>
          <w:highlight w:val="yellow"/>
        </w:rPr>
      </w:pPr>
    </w:p>
    <w:p w14:paraId="42C8C035" w14:textId="0437E8BB" w:rsidR="00AB5F81" w:rsidRPr="00AB5F81" w:rsidRDefault="00CE2D05" w:rsidP="00CE2D05">
      <w:pPr>
        <w:shd w:val="clear" w:color="auto" w:fill="FFFFFF" w:themeFill="background1"/>
        <w:spacing w:after="0"/>
        <w:rPr>
          <w:rFonts w:ascii="Cambria" w:hAnsi="Cambria" w:cstheme="minorHAnsi"/>
          <w:b/>
          <w:bCs/>
        </w:rPr>
      </w:pPr>
      <w:r w:rsidRPr="00AB5F81">
        <w:rPr>
          <w:rFonts w:ascii="Cambria" w:hAnsi="Cambria" w:cstheme="minorHAnsi"/>
          <w:b/>
          <w:bCs/>
          <w:highlight w:val="yellow"/>
        </w:rPr>
        <w:t>Discounts</w:t>
      </w:r>
      <w:r w:rsidR="00AB3516">
        <w:rPr>
          <w:rFonts w:ascii="Cambria" w:hAnsi="Cambria" w:cstheme="minorHAnsi"/>
          <w:b/>
          <w:bCs/>
          <w:highlight w:val="yellow"/>
        </w:rPr>
        <w:t xml:space="preserve"> Available</w:t>
      </w:r>
      <w:r w:rsidR="00AB5F81" w:rsidRPr="00ED2C0D">
        <w:rPr>
          <w:rFonts w:ascii="Cambria" w:hAnsi="Cambria" w:cstheme="minorHAnsi"/>
          <w:b/>
          <w:bCs/>
          <w:highlight w:val="yellow"/>
        </w:rPr>
        <w:t>:</w:t>
      </w:r>
    </w:p>
    <w:p w14:paraId="3BD773F8" w14:textId="7DE75F2C" w:rsidR="00CE2D05" w:rsidRDefault="00CE2D05" w:rsidP="00AB5F81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Cambria" w:hAnsi="Cambria" w:cstheme="minorHAnsi"/>
        </w:rPr>
      </w:pPr>
      <w:r w:rsidRPr="00AB5F81">
        <w:rPr>
          <w:rFonts w:ascii="Cambria" w:hAnsi="Cambria" w:cstheme="minorHAnsi"/>
        </w:rPr>
        <w:t>Family: 1</w:t>
      </w:r>
      <w:r w:rsidRPr="00AB5F81">
        <w:rPr>
          <w:rFonts w:ascii="Cambria" w:hAnsi="Cambria" w:cstheme="minorHAnsi"/>
          <w:vertAlign w:val="superscript"/>
        </w:rPr>
        <w:t>st</w:t>
      </w:r>
      <w:r w:rsidRPr="00AB5F81">
        <w:rPr>
          <w:rFonts w:ascii="Cambria" w:hAnsi="Cambria" w:cstheme="minorHAnsi"/>
        </w:rPr>
        <w:t xml:space="preserve"> child pays 100%, 2</w:t>
      </w:r>
      <w:r w:rsidRPr="00AB5F81">
        <w:rPr>
          <w:rFonts w:ascii="Cambria" w:hAnsi="Cambria" w:cstheme="minorHAnsi"/>
          <w:vertAlign w:val="superscript"/>
        </w:rPr>
        <w:t>nd</w:t>
      </w:r>
      <w:r w:rsidRPr="00AB5F81">
        <w:rPr>
          <w:rFonts w:ascii="Cambria" w:hAnsi="Cambria" w:cstheme="minorHAnsi"/>
        </w:rPr>
        <w:t xml:space="preserve"> pays 90%, 3</w:t>
      </w:r>
      <w:r w:rsidRPr="00AB5F81">
        <w:rPr>
          <w:rFonts w:ascii="Cambria" w:hAnsi="Cambria" w:cstheme="minorHAnsi"/>
          <w:vertAlign w:val="superscript"/>
        </w:rPr>
        <w:t>rd</w:t>
      </w:r>
      <w:r w:rsidRPr="00AB5F81">
        <w:rPr>
          <w:rFonts w:ascii="Cambria" w:hAnsi="Cambria" w:cstheme="minorHAnsi"/>
        </w:rPr>
        <w:t xml:space="preserve"> pays 75%, and all others pay 50%.</w:t>
      </w:r>
    </w:p>
    <w:p w14:paraId="6A84BEEA" w14:textId="2575EBE6" w:rsidR="00AB5F81" w:rsidRPr="00AB5F81" w:rsidRDefault="00546769" w:rsidP="00AB5F81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10% Discount </w:t>
      </w:r>
      <w:r w:rsidR="00ED2C0D">
        <w:rPr>
          <w:rFonts w:ascii="Cambria" w:hAnsi="Cambria" w:cstheme="minorHAnsi"/>
        </w:rPr>
        <w:t xml:space="preserve">on tuition </w:t>
      </w:r>
      <w:r>
        <w:rPr>
          <w:rFonts w:ascii="Cambria" w:hAnsi="Cambria" w:cstheme="minorHAnsi"/>
        </w:rPr>
        <w:t>if paid in full</w:t>
      </w:r>
      <w:r w:rsidR="00C14D31">
        <w:rPr>
          <w:rFonts w:ascii="Cambria" w:hAnsi="Cambria" w:cstheme="minorHAnsi"/>
        </w:rPr>
        <w:t xml:space="preserve"> by July 15</w:t>
      </w:r>
      <w:r w:rsidR="00C14D31" w:rsidRPr="00ED2C0D">
        <w:rPr>
          <w:rFonts w:ascii="Cambria" w:hAnsi="Cambria" w:cstheme="minorHAnsi"/>
          <w:vertAlign w:val="superscript"/>
        </w:rPr>
        <w:t>th</w:t>
      </w:r>
      <w:r w:rsidR="00ED2C0D">
        <w:rPr>
          <w:rFonts w:ascii="Cambria" w:hAnsi="Cambria" w:cstheme="minorHAnsi"/>
        </w:rPr>
        <w:t>, 2026</w:t>
      </w:r>
    </w:p>
    <w:p w14:paraId="5388B38E" w14:textId="77777777" w:rsidR="00CE2D05" w:rsidRPr="004A11C2" w:rsidRDefault="00CE2D05" w:rsidP="00CE2D05">
      <w:pPr>
        <w:spacing w:after="0"/>
        <w:rPr>
          <w:rFonts w:ascii="Cambria" w:hAnsi="Cambria" w:cstheme="minorHAnsi"/>
          <w:highlight w:val="yellow"/>
        </w:rPr>
      </w:pPr>
    </w:p>
    <w:p w14:paraId="3E5D2CD9" w14:textId="33347738" w:rsidR="00CB0478" w:rsidRPr="004A11C2" w:rsidRDefault="00293F7E" w:rsidP="008D383D">
      <w:pPr>
        <w:rPr>
          <w:rFonts w:ascii="Cambria" w:hAnsi="Cambria" w:cstheme="minorHAnsi"/>
          <w:b/>
        </w:rPr>
      </w:pPr>
      <w:r w:rsidRPr="004A11C2">
        <w:rPr>
          <w:rFonts w:ascii="Cambria" w:hAnsi="Cambria" w:cstheme="minorHAnsi"/>
          <w:b/>
          <w:highlight w:val="yellow"/>
        </w:rPr>
        <w:t>Early withdrawal policy</w:t>
      </w:r>
      <w:r w:rsidRPr="004A11C2">
        <w:rPr>
          <w:rFonts w:ascii="Cambria" w:hAnsi="Cambria" w:cstheme="minorHAnsi"/>
          <w:b/>
        </w:rPr>
        <w:t xml:space="preserve">: </w:t>
      </w:r>
      <w:r w:rsidR="00EC5911" w:rsidRPr="004A11C2">
        <w:rPr>
          <w:rFonts w:ascii="Cambria" w:hAnsi="Cambria" w:cstheme="minorHAnsi"/>
          <w:b/>
        </w:rPr>
        <w:t>Because TCS is a tuition-based school</w:t>
      </w:r>
      <w:r w:rsidR="00DC1567">
        <w:rPr>
          <w:rFonts w:ascii="Cambria" w:hAnsi="Cambria" w:cstheme="minorHAnsi"/>
          <w:b/>
        </w:rPr>
        <w:t>,</w:t>
      </w:r>
      <w:r w:rsidR="00EC5911" w:rsidRPr="004A11C2">
        <w:rPr>
          <w:rFonts w:ascii="Cambria" w:hAnsi="Cambria" w:cstheme="minorHAnsi"/>
          <w:b/>
        </w:rPr>
        <w:t xml:space="preserve"> parents of enrolled students are required to pay the full, remaining tuition balance of the school year upon withdrawal.</w:t>
      </w:r>
      <w:r w:rsidRPr="004A11C2">
        <w:rPr>
          <w:rFonts w:ascii="Cambria" w:hAnsi="Cambria" w:cstheme="minorHAnsi"/>
          <w:b/>
        </w:rPr>
        <w:t xml:space="preserve">  </w:t>
      </w:r>
    </w:p>
    <w:p w14:paraId="178E47A4" w14:textId="405F7333" w:rsidR="00231B46" w:rsidRPr="004A11C2" w:rsidRDefault="00231B46" w:rsidP="008D383D">
      <w:pPr>
        <w:rPr>
          <w:rFonts w:ascii="Cambria" w:hAnsi="Cambria" w:cstheme="minorHAnsi"/>
          <w:b/>
          <w:color w:val="FF0000"/>
        </w:rPr>
      </w:pPr>
      <w:r w:rsidRPr="004A11C2">
        <w:rPr>
          <w:rFonts w:ascii="Cambria" w:hAnsi="Cambria" w:cstheme="minorHAnsi"/>
          <w:b/>
          <w:color w:val="FF0000"/>
          <w:u w:val="single"/>
        </w:rPr>
        <w:t>All</w:t>
      </w:r>
      <w:r w:rsidRPr="004A11C2">
        <w:rPr>
          <w:rFonts w:ascii="Cambria" w:hAnsi="Cambria" w:cstheme="minorHAnsi"/>
          <w:b/>
          <w:color w:val="FF0000"/>
        </w:rPr>
        <w:t xml:space="preserve"> families are required to pay through the “</w:t>
      </w:r>
      <w:r w:rsidR="00064C55" w:rsidRPr="004A11C2">
        <w:rPr>
          <w:rFonts w:ascii="Cambria" w:hAnsi="Cambria" w:cstheme="minorHAnsi"/>
          <w:b/>
          <w:color w:val="FF0000"/>
        </w:rPr>
        <w:t>Blackbaud Tuition Management</w:t>
      </w:r>
      <w:r w:rsidRPr="004A11C2">
        <w:rPr>
          <w:rFonts w:ascii="Cambria" w:hAnsi="Cambria" w:cstheme="minorHAnsi"/>
          <w:b/>
          <w:color w:val="FF0000"/>
        </w:rPr>
        <w:t xml:space="preserve">” program unless paying </w:t>
      </w:r>
      <w:r w:rsidRPr="004A11C2">
        <w:rPr>
          <w:rFonts w:ascii="Cambria" w:hAnsi="Cambria" w:cstheme="minorHAnsi"/>
          <w:b/>
          <w:color w:val="FF0000"/>
          <w:u w:val="single"/>
        </w:rPr>
        <w:t>in full</w:t>
      </w:r>
      <w:r w:rsidRPr="004A11C2">
        <w:rPr>
          <w:rFonts w:ascii="Cambria" w:hAnsi="Cambria" w:cstheme="minorHAnsi"/>
          <w:b/>
          <w:color w:val="FF0000"/>
        </w:rPr>
        <w:t xml:space="preserve"> before the first day of school.</w:t>
      </w:r>
    </w:p>
    <w:sectPr w:rsidR="00231B46" w:rsidRPr="004A11C2" w:rsidSect="00664D6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87489" w14:textId="77777777" w:rsidR="00B81D4C" w:rsidRDefault="00B81D4C" w:rsidP="004B1143">
      <w:pPr>
        <w:spacing w:after="0" w:line="240" w:lineRule="auto"/>
      </w:pPr>
      <w:r>
        <w:separator/>
      </w:r>
    </w:p>
  </w:endnote>
  <w:endnote w:type="continuationSeparator" w:id="0">
    <w:p w14:paraId="7D06A77F" w14:textId="77777777" w:rsidR="00B81D4C" w:rsidRDefault="00B81D4C" w:rsidP="004B1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360"/>
    </w:tblGrid>
    <w:tr w:rsidR="0035749E" w14:paraId="433E9627" w14:textId="77777777" w:rsidTr="00AD4D6E">
      <w:tc>
        <w:tcPr>
          <w:tcW w:w="9576" w:type="dxa"/>
        </w:tcPr>
        <w:p w14:paraId="42F81B5D" w14:textId="6FC7A118" w:rsidR="0035749E" w:rsidRPr="00E314E7" w:rsidRDefault="0035749E">
          <w:pPr>
            <w:pStyle w:val="Footer"/>
            <w:rPr>
              <w:rFonts w:asciiTheme="majorHAnsi" w:hAnsiTheme="majorHAnsi"/>
            </w:rPr>
          </w:pPr>
          <w:r w:rsidRPr="00E314E7">
            <w:rPr>
              <w:rFonts w:asciiTheme="majorHAnsi" w:hAnsiTheme="majorHAnsi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202</w:t>
          </w:r>
          <w:r w:rsidR="001969EF">
            <w:rPr>
              <w:rFonts w:asciiTheme="majorHAnsi" w:hAnsiTheme="majorHAnsi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6</w:t>
          </w:r>
          <w:r w:rsidRPr="00E314E7">
            <w:rPr>
              <w:rFonts w:asciiTheme="majorHAnsi" w:hAnsiTheme="majorHAnsi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-202</w:t>
          </w:r>
          <w:r w:rsidR="001969EF">
            <w:rPr>
              <w:rFonts w:asciiTheme="majorHAnsi" w:hAnsiTheme="majorHAnsi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7</w:t>
          </w:r>
        </w:p>
      </w:tc>
    </w:tr>
  </w:tbl>
  <w:p w14:paraId="53132810" w14:textId="77777777" w:rsidR="001004D6" w:rsidRDefault="00100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8BCBA" w14:textId="77777777" w:rsidR="00B81D4C" w:rsidRDefault="00B81D4C" w:rsidP="004B1143">
      <w:pPr>
        <w:spacing w:after="0" w:line="240" w:lineRule="auto"/>
      </w:pPr>
      <w:r>
        <w:separator/>
      </w:r>
    </w:p>
  </w:footnote>
  <w:footnote w:type="continuationSeparator" w:id="0">
    <w:p w14:paraId="0998BB12" w14:textId="77777777" w:rsidR="00B81D4C" w:rsidRDefault="00B81D4C" w:rsidP="004B1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0"/>
    </w:tblGrid>
    <w:tr w:rsidR="0035749E" w14:paraId="0060A007" w14:textId="77777777" w:rsidTr="0035749E">
      <w:trPr>
        <w:trHeight w:val="288"/>
      </w:trPr>
      <w:sdt>
        <w:sdtPr>
          <w:rPr>
            <w:rFonts w:ascii="Copperplate Gothic Light" w:eastAsiaTheme="majorEastAsia" w:hAnsi="Copperplate Gothic Light" w:cstheme="majorBidi"/>
            <w:sz w:val="32"/>
            <w:szCs w:val="32"/>
          </w:rPr>
          <w:alias w:val="Title"/>
          <w:id w:val="77761602"/>
          <w:placeholder>
            <w:docPart w:val="2DEBC64E7225439A95331A62F7143FD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9835" w:type="dxa"/>
            </w:tcPr>
            <w:p w14:paraId="01DFC3A1" w14:textId="69045CE4" w:rsidR="0035749E" w:rsidRDefault="004A11C2" w:rsidP="0035749E">
              <w:pPr>
                <w:pStyle w:val="Header"/>
                <w:jc w:val="cent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E34186">
                <w:rPr>
                  <w:rFonts w:ascii="Copperplate Gothic Light" w:eastAsiaTheme="majorEastAsia" w:hAnsi="Copperplate Gothic Light" w:cstheme="majorBidi"/>
                  <w:sz w:val="32"/>
                  <w:szCs w:val="32"/>
                </w:rPr>
                <w:t>Trinity Classical School Tuition and Fees</w:t>
              </w:r>
              <w:r w:rsidR="00E34186">
                <w:rPr>
                  <w:rFonts w:ascii="Copperplate Gothic Light" w:eastAsiaTheme="majorEastAsia" w:hAnsi="Copperplate Gothic Light" w:cstheme="majorBidi"/>
                  <w:sz w:val="32"/>
                  <w:szCs w:val="32"/>
                </w:rPr>
                <w:t xml:space="preserve">           </w:t>
              </w:r>
              <w:r w:rsidRPr="00E34186">
                <w:rPr>
                  <w:rFonts w:ascii="Copperplate Gothic Light" w:eastAsiaTheme="majorEastAsia" w:hAnsi="Copperplate Gothic Light" w:cstheme="majorBidi"/>
                  <w:sz w:val="32"/>
                  <w:szCs w:val="32"/>
                </w:rPr>
                <w:t xml:space="preserve"> 202</w:t>
              </w:r>
              <w:r w:rsidR="007D35F0">
                <w:rPr>
                  <w:rFonts w:ascii="Copperplate Gothic Light" w:eastAsiaTheme="majorEastAsia" w:hAnsi="Copperplate Gothic Light" w:cstheme="majorBidi"/>
                  <w:sz w:val="32"/>
                  <w:szCs w:val="32"/>
                </w:rPr>
                <w:t>6</w:t>
              </w:r>
              <w:r w:rsidRPr="00E34186">
                <w:rPr>
                  <w:rFonts w:ascii="Copperplate Gothic Light" w:eastAsiaTheme="majorEastAsia" w:hAnsi="Copperplate Gothic Light" w:cstheme="majorBidi"/>
                  <w:sz w:val="32"/>
                  <w:szCs w:val="32"/>
                </w:rPr>
                <w:t>-202</w:t>
              </w:r>
              <w:r w:rsidR="007D35F0">
                <w:rPr>
                  <w:rFonts w:ascii="Copperplate Gothic Light" w:eastAsiaTheme="majorEastAsia" w:hAnsi="Copperplate Gothic Light" w:cstheme="majorBidi"/>
                  <w:sz w:val="32"/>
                  <w:szCs w:val="32"/>
                </w:rPr>
                <w:t>7</w:t>
              </w:r>
            </w:p>
          </w:tc>
        </w:sdtContent>
      </w:sdt>
    </w:tr>
  </w:tbl>
  <w:p w14:paraId="15E7EA4A" w14:textId="77777777" w:rsidR="002B2CFD" w:rsidRDefault="002B2CFD" w:rsidP="002B2CFD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630E1"/>
    <w:multiLevelType w:val="hybridMultilevel"/>
    <w:tmpl w:val="DF58C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02DB9"/>
    <w:multiLevelType w:val="hybridMultilevel"/>
    <w:tmpl w:val="B7502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004343">
    <w:abstractNumId w:val="1"/>
  </w:num>
  <w:num w:numId="2" w16cid:durableId="90471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43"/>
    <w:rsid w:val="00033864"/>
    <w:rsid w:val="00063405"/>
    <w:rsid w:val="00063A22"/>
    <w:rsid w:val="00064C55"/>
    <w:rsid w:val="00067144"/>
    <w:rsid w:val="00092E6C"/>
    <w:rsid w:val="000961BD"/>
    <w:rsid w:val="000A46C5"/>
    <w:rsid w:val="000D21B0"/>
    <w:rsid w:val="000D235B"/>
    <w:rsid w:val="000D6B9C"/>
    <w:rsid w:val="000E3943"/>
    <w:rsid w:val="001004D6"/>
    <w:rsid w:val="0013285D"/>
    <w:rsid w:val="00133BDA"/>
    <w:rsid w:val="001369D4"/>
    <w:rsid w:val="00153DD0"/>
    <w:rsid w:val="00157007"/>
    <w:rsid w:val="001969EF"/>
    <w:rsid w:val="001A0964"/>
    <w:rsid w:val="001C39D2"/>
    <w:rsid w:val="001D545A"/>
    <w:rsid w:val="001D6908"/>
    <w:rsid w:val="001F5C59"/>
    <w:rsid w:val="00214512"/>
    <w:rsid w:val="00231B46"/>
    <w:rsid w:val="002415FA"/>
    <w:rsid w:val="002432CC"/>
    <w:rsid w:val="00260E68"/>
    <w:rsid w:val="00263692"/>
    <w:rsid w:val="00282690"/>
    <w:rsid w:val="002834D3"/>
    <w:rsid w:val="00293F7E"/>
    <w:rsid w:val="002B2CFD"/>
    <w:rsid w:val="002B7094"/>
    <w:rsid w:val="002E7535"/>
    <w:rsid w:val="00306274"/>
    <w:rsid w:val="003247A3"/>
    <w:rsid w:val="003312E3"/>
    <w:rsid w:val="003341FB"/>
    <w:rsid w:val="0035749E"/>
    <w:rsid w:val="0038202A"/>
    <w:rsid w:val="003C289F"/>
    <w:rsid w:val="003E02F1"/>
    <w:rsid w:val="003E4E49"/>
    <w:rsid w:val="00425F97"/>
    <w:rsid w:val="0042754E"/>
    <w:rsid w:val="004870BF"/>
    <w:rsid w:val="004A11C2"/>
    <w:rsid w:val="004B1143"/>
    <w:rsid w:val="004E1095"/>
    <w:rsid w:val="004F6460"/>
    <w:rsid w:val="005007A3"/>
    <w:rsid w:val="00501A50"/>
    <w:rsid w:val="00506DD5"/>
    <w:rsid w:val="00510825"/>
    <w:rsid w:val="00511872"/>
    <w:rsid w:val="00546769"/>
    <w:rsid w:val="0055549B"/>
    <w:rsid w:val="005814A0"/>
    <w:rsid w:val="005A0BD2"/>
    <w:rsid w:val="005B4D99"/>
    <w:rsid w:val="005C42F5"/>
    <w:rsid w:val="005E030E"/>
    <w:rsid w:val="005E451E"/>
    <w:rsid w:val="00602E8A"/>
    <w:rsid w:val="00604B52"/>
    <w:rsid w:val="0060651F"/>
    <w:rsid w:val="006125CB"/>
    <w:rsid w:val="00612868"/>
    <w:rsid w:val="00642A7F"/>
    <w:rsid w:val="00664D68"/>
    <w:rsid w:val="00673CD8"/>
    <w:rsid w:val="00687301"/>
    <w:rsid w:val="00694576"/>
    <w:rsid w:val="006A5385"/>
    <w:rsid w:val="006C31DE"/>
    <w:rsid w:val="007061F2"/>
    <w:rsid w:val="0078600C"/>
    <w:rsid w:val="007B001D"/>
    <w:rsid w:val="007D35F0"/>
    <w:rsid w:val="007F2D07"/>
    <w:rsid w:val="008220EA"/>
    <w:rsid w:val="0086582C"/>
    <w:rsid w:val="00866B9F"/>
    <w:rsid w:val="00885497"/>
    <w:rsid w:val="008D37B6"/>
    <w:rsid w:val="008D383D"/>
    <w:rsid w:val="008E6EBE"/>
    <w:rsid w:val="008F1651"/>
    <w:rsid w:val="008F4B8B"/>
    <w:rsid w:val="00903D78"/>
    <w:rsid w:val="00912220"/>
    <w:rsid w:val="009148B1"/>
    <w:rsid w:val="009537F8"/>
    <w:rsid w:val="00961E1A"/>
    <w:rsid w:val="009808DB"/>
    <w:rsid w:val="00981975"/>
    <w:rsid w:val="009831DC"/>
    <w:rsid w:val="00987755"/>
    <w:rsid w:val="00987A3C"/>
    <w:rsid w:val="009926B8"/>
    <w:rsid w:val="009C312A"/>
    <w:rsid w:val="009D180F"/>
    <w:rsid w:val="009D5CD8"/>
    <w:rsid w:val="009D7DB1"/>
    <w:rsid w:val="009E4B92"/>
    <w:rsid w:val="009E6C82"/>
    <w:rsid w:val="009F71A2"/>
    <w:rsid w:val="00A41C41"/>
    <w:rsid w:val="00A47B05"/>
    <w:rsid w:val="00A505E1"/>
    <w:rsid w:val="00A522BF"/>
    <w:rsid w:val="00A9186A"/>
    <w:rsid w:val="00A939E0"/>
    <w:rsid w:val="00AA5F06"/>
    <w:rsid w:val="00AB3516"/>
    <w:rsid w:val="00AB5F81"/>
    <w:rsid w:val="00AB6782"/>
    <w:rsid w:val="00AD7705"/>
    <w:rsid w:val="00AF4E93"/>
    <w:rsid w:val="00B32AA8"/>
    <w:rsid w:val="00B651C8"/>
    <w:rsid w:val="00B76B37"/>
    <w:rsid w:val="00B81D4C"/>
    <w:rsid w:val="00B8276D"/>
    <w:rsid w:val="00BA243B"/>
    <w:rsid w:val="00BC0B15"/>
    <w:rsid w:val="00BF4AC2"/>
    <w:rsid w:val="00C14D31"/>
    <w:rsid w:val="00C14FA8"/>
    <w:rsid w:val="00C16531"/>
    <w:rsid w:val="00C42C2C"/>
    <w:rsid w:val="00C46A80"/>
    <w:rsid w:val="00C754E3"/>
    <w:rsid w:val="00C91877"/>
    <w:rsid w:val="00CB0478"/>
    <w:rsid w:val="00CB2513"/>
    <w:rsid w:val="00CE2D05"/>
    <w:rsid w:val="00CE63C4"/>
    <w:rsid w:val="00CE756B"/>
    <w:rsid w:val="00CF26CC"/>
    <w:rsid w:val="00D02A20"/>
    <w:rsid w:val="00D2434B"/>
    <w:rsid w:val="00D41B71"/>
    <w:rsid w:val="00D45CF1"/>
    <w:rsid w:val="00D477C9"/>
    <w:rsid w:val="00D53838"/>
    <w:rsid w:val="00D558DA"/>
    <w:rsid w:val="00D63295"/>
    <w:rsid w:val="00D74CDD"/>
    <w:rsid w:val="00D75D1E"/>
    <w:rsid w:val="00D87621"/>
    <w:rsid w:val="00DC1567"/>
    <w:rsid w:val="00DC295E"/>
    <w:rsid w:val="00DD2644"/>
    <w:rsid w:val="00DD29E7"/>
    <w:rsid w:val="00DE67EE"/>
    <w:rsid w:val="00E25E24"/>
    <w:rsid w:val="00E314E7"/>
    <w:rsid w:val="00E34186"/>
    <w:rsid w:val="00E473CD"/>
    <w:rsid w:val="00E917F5"/>
    <w:rsid w:val="00E95A16"/>
    <w:rsid w:val="00EB56A8"/>
    <w:rsid w:val="00EC5911"/>
    <w:rsid w:val="00ED2C0D"/>
    <w:rsid w:val="00ED4851"/>
    <w:rsid w:val="00EE2836"/>
    <w:rsid w:val="00EE56F3"/>
    <w:rsid w:val="00EF02B5"/>
    <w:rsid w:val="00EF0BE5"/>
    <w:rsid w:val="00EF0D15"/>
    <w:rsid w:val="00EF7C7B"/>
    <w:rsid w:val="00F06226"/>
    <w:rsid w:val="00F60EFD"/>
    <w:rsid w:val="00F73DDA"/>
    <w:rsid w:val="00F94EBF"/>
    <w:rsid w:val="00FA2A78"/>
    <w:rsid w:val="00FB418F"/>
    <w:rsid w:val="00FB4658"/>
    <w:rsid w:val="00FC5A2D"/>
    <w:rsid w:val="00FC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A2DDA"/>
  <w15:docId w15:val="{2AFED375-681C-4950-9345-6A37216B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143"/>
  </w:style>
  <w:style w:type="paragraph" w:styleId="Footer">
    <w:name w:val="footer"/>
    <w:basedOn w:val="Normal"/>
    <w:link w:val="FooterChar"/>
    <w:uiPriority w:val="99"/>
    <w:unhideWhenUsed/>
    <w:rsid w:val="004B1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143"/>
  </w:style>
  <w:style w:type="paragraph" w:styleId="BalloonText">
    <w:name w:val="Balloon Text"/>
    <w:basedOn w:val="Normal"/>
    <w:link w:val="BalloonTextChar"/>
    <w:uiPriority w:val="99"/>
    <w:semiHidden/>
    <w:unhideWhenUsed/>
    <w:rsid w:val="004B1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1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1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0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EBC64E7225439A95331A62F7143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C8FED-7380-4D43-8047-5C2416243FCB}"/>
      </w:docPartPr>
      <w:docPartBody>
        <w:p w:rsidR="00345259" w:rsidRDefault="00615D80" w:rsidP="00615D80">
          <w:pPr>
            <w:pStyle w:val="2DEBC64E7225439A95331A62F7143FDB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FB1"/>
    <w:rsid w:val="000E3943"/>
    <w:rsid w:val="00112660"/>
    <w:rsid w:val="00125A20"/>
    <w:rsid w:val="00166640"/>
    <w:rsid w:val="001A145C"/>
    <w:rsid w:val="001E1EDA"/>
    <w:rsid w:val="002419C9"/>
    <w:rsid w:val="00320F2C"/>
    <w:rsid w:val="00343660"/>
    <w:rsid w:val="00345259"/>
    <w:rsid w:val="00360089"/>
    <w:rsid w:val="003B4FB1"/>
    <w:rsid w:val="0045459A"/>
    <w:rsid w:val="00454EF3"/>
    <w:rsid w:val="00460E44"/>
    <w:rsid w:val="00495AF7"/>
    <w:rsid w:val="004D7541"/>
    <w:rsid w:val="005314DA"/>
    <w:rsid w:val="00536C65"/>
    <w:rsid w:val="00580BAF"/>
    <w:rsid w:val="005B0E15"/>
    <w:rsid w:val="00615D80"/>
    <w:rsid w:val="00633520"/>
    <w:rsid w:val="0066038A"/>
    <w:rsid w:val="006D60C4"/>
    <w:rsid w:val="0085324A"/>
    <w:rsid w:val="00897C8E"/>
    <w:rsid w:val="008B2E2E"/>
    <w:rsid w:val="009C1552"/>
    <w:rsid w:val="009D7790"/>
    <w:rsid w:val="009F3E16"/>
    <w:rsid w:val="00A41C41"/>
    <w:rsid w:val="00B279BA"/>
    <w:rsid w:val="00B4315E"/>
    <w:rsid w:val="00BC026C"/>
    <w:rsid w:val="00BC070B"/>
    <w:rsid w:val="00BE70A8"/>
    <w:rsid w:val="00C0394D"/>
    <w:rsid w:val="00C4671E"/>
    <w:rsid w:val="00C67C5A"/>
    <w:rsid w:val="00C71D8C"/>
    <w:rsid w:val="00CA3D6B"/>
    <w:rsid w:val="00CD3994"/>
    <w:rsid w:val="00D834EC"/>
    <w:rsid w:val="00DD68E4"/>
    <w:rsid w:val="00E11E0A"/>
    <w:rsid w:val="00E87EEB"/>
    <w:rsid w:val="00EF0BE5"/>
    <w:rsid w:val="00F12210"/>
    <w:rsid w:val="00F6032E"/>
    <w:rsid w:val="00F853E3"/>
    <w:rsid w:val="00F9644D"/>
    <w:rsid w:val="00FB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EBC64E7225439A95331A62F7143FDB">
    <w:name w:val="2DEBC64E7225439A95331A62F7143FDB"/>
    <w:rsid w:val="00615D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54E06-9927-4641-81D8-58EBF7D5F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Trinity Classical School Tuition and Fees            2026-2027</vt:lpstr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Trinity Classical School Tuition and Fees            2026-2027</dc:title>
  <dc:creator>Underwood</dc:creator>
  <cp:lastModifiedBy>Lindsey Robbins</cp:lastModifiedBy>
  <cp:revision>55</cp:revision>
  <cp:lastPrinted>2026-01-12T16:20:00Z</cp:lastPrinted>
  <dcterms:created xsi:type="dcterms:W3CDTF">2023-01-23T16:45:00Z</dcterms:created>
  <dcterms:modified xsi:type="dcterms:W3CDTF">2026-01-12T16:27:00Z</dcterms:modified>
</cp:coreProperties>
</file>